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6D576" w14:textId="5B1B2B8E" w:rsidR="00084997" w:rsidRPr="00084997" w:rsidRDefault="00084997">
      <w:pPr>
        <w:rPr>
          <w:b/>
          <w:bCs/>
        </w:rPr>
      </w:pPr>
      <w:r w:rsidRPr="00084997">
        <w:rPr>
          <w:b/>
          <w:bCs/>
        </w:rPr>
        <w:t>Chapter 12 Legal and Illicit Drugs Lesson Planner</w:t>
      </w:r>
    </w:p>
    <w:p w14:paraId="7AD53318" w14:textId="77777777" w:rsidR="00084997" w:rsidRPr="00CF2848" w:rsidRDefault="00084997" w:rsidP="00084997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6016186D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4AB3FF6A" w14:textId="77777777" w:rsidR="00084997" w:rsidRPr="004D755B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765A5BF9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038750D4" w14:textId="77777777" w:rsidR="00084997" w:rsidRDefault="00084997" w:rsidP="00084997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793481BF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6E626715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501983A5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7DDC23E2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0159983B" w14:textId="77777777" w:rsidR="00084997" w:rsidRDefault="00084997" w:rsidP="0008499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700B13BA" w14:textId="77777777" w:rsidR="00084997" w:rsidRDefault="0008499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46"/>
        <w:gridCol w:w="2973"/>
        <w:gridCol w:w="704"/>
        <w:gridCol w:w="3724"/>
        <w:gridCol w:w="3403"/>
      </w:tblGrid>
      <w:tr w:rsidR="00170E46" w:rsidRPr="00DC194A" w14:paraId="066310DC" w14:textId="77777777" w:rsidTr="00084997">
        <w:tc>
          <w:tcPr>
            <w:tcW w:w="828" w:type="pct"/>
          </w:tcPr>
          <w:p w14:paraId="2DC9EDF7" w14:textId="0C124EC7" w:rsidR="000F46DC" w:rsidRPr="00035DDB" w:rsidRDefault="000F46DC" w:rsidP="000A4D91">
            <w:pPr>
              <w:rPr>
                <w:rFonts w:cstheme="minorHAnsi"/>
              </w:rPr>
            </w:pPr>
            <w:r w:rsidRPr="00035DDB">
              <w:rPr>
                <w:rFonts w:cstheme="minorHAnsi"/>
              </w:rPr>
              <w:t>Lesson plan</w:t>
            </w:r>
          </w:p>
        </w:tc>
        <w:tc>
          <w:tcPr>
            <w:tcW w:w="1148" w:type="pct"/>
          </w:tcPr>
          <w:p w14:paraId="36BAF898" w14:textId="2D9171A9" w:rsidR="000F46DC" w:rsidRPr="00035DDB" w:rsidRDefault="000F46DC">
            <w:pPr>
              <w:rPr>
                <w:rFonts w:cstheme="minorHAnsi"/>
              </w:rPr>
            </w:pPr>
            <w:r w:rsidRPr="00035DDB">
              <w:rPr>
                <w:rFonts w:cstheme="minorHAnsi"/>
              </w:rPr>
              <w:t>Learning targets</w:t>
            </w:r>
          </w:p>
        </w:tc>
        <w:tc>
          <w:tcPr>
            <w:tcW w:w="272" w:type="pct"/>
          </w:tcPr>
          <w:p w14:paraId="3DDFAD38" w14:textId="51DC7718" w:rsidR="000F46DC" w:rsidRPr="00035DDB" w:rsidRDefault="000F46DC">
            <w:pPr>
              <w:rPr>
                <w:rFonts w:cstheme="minorHAnsi"/>
              </w:rPr>
            </w:pPr>
            <w:r w:rsidRPr="00035DDB">
              <w:rPr>
                <w:rFonts w:cstheme="minorHAnsi"/>
              </w:rPr>
              <w:t>NHES</w:t>
            </w:r>
          </w:p>
        </w:tc>
        <w:tc>
          <w:tcPr>
            <w:tcW w:w="1438" w:type="pct"/>
          </w:tcPr>
          <w:p w14:paraId="49051A8E" w14:textId="52086646" w:rsidR="000F46DC" w:rsidRPr="00035DDB" w:rsidRDefault="000F46DC">
            <w:pPr>
              <w:rPr>
                <w:rFonts w:cstheme="minorHAnsi"/>
              </w:rPr>
            </w:pPr>
            <w:r w:rsidRPr="00035DDB">
              <w:rPr>
                <w:rFonts w:cstheme="minorHAnsi"/>
              </w:rPr>
              <w:t>Student and instructor resources</w:t>
            </w:r>
          </w:p>
        </w:tc>
        <w:tc>
          <w:tcPr>
            <w:tcW w:w="1314" w:type="pct"/>
          </w:tcPr>
          <w:p w14:paraId="63D891ED" w14:textId="7DDD995F" w:rsidR="000F46DC" w:rsidRPr="00035DDB" w:rsidRDefault="000F46DC">
            <w:pPr>
              <w:rPr>
                <w:rFonts w:cstheme="minorHAnsi"/>
              </w:rPr>
            </w:pPr>
            <w:r w:rsidRPr="00035DDB">
              <w:rPr>
                <w:rFonts w:cstheme="minorHAnsi"/>
              </w:rPr>
              <w:t>Differentiated instruction options</w:t>
            </w:r>
          </w:p>
        </w:tc>
      </w:tr>
      <w:tr w:rsidR="00170E46" w:rsidRPr="00DC194A" w14:paraId="2E7965E3" w14:textId="77777777" w:rsidTr="00084997">
        <w:tc>
          <w:tcPr>
            <w:tcW w:w="828" w:type="pct"/>
          </w:tcPr>
          <w:p w14:paraId="218A80A5" w14:textId="115FB616" w:rsidR="000F46DC" w:rsidRPr="00035DDB" w:rsidRDefault="006A25B0" w:rsidP="000A4D91">
            <w:pPr>
              <w:rPr>
                <w:rFonts w:cstheme="minorHAnsi"/>
              </w:rPr>
            </w:pPr>
            <w:r w:rsidRPr="00035DDB">
              <w:rPr>
                <w:rFonts w:cstheme="minorHAnsi"/>
              </w:rPr>
              <w:t xml:space="preserve">Lesson </w:t>
            </w:r>
            <w:r w:rsidR="000A4D91" w:rsidRPr="00035DDB">
              <w:rPr>
                <w:rFonts w:cstheme="minorHAnsi"/>
                <w:color w:val="000000"/>
              </w:rPr>
              <w:t xml:space="preserve">12.1 </w:t>
            </w:r>
            <w:proofErr w:type="gramStart"/>
            <w:r w:rsidR="000A4D91" w:rsidRPr="00035DDB">
              <w:rPr>
                <w:rFonts w:cstheme="minorHAnsi"/>
                <w:color w:val="000000"/>
              </w:rPr>
              <w:t>Over-the-Counter</w:t>
            </w:r>
            <w:proofErr w:type="gramEnd"/>
            <w:r w:rsidR="000A4D91" w:rsidRPr="00035DDB">
              <w:rPr>
                <w:rFonts w:cstheme="minorHAnsi"/>
                <w:color w:val="000000"/>
              </w:rPr>
              <w:t xml:space="preserve"> and Prescription Drugs</w:t>
            </w:r>
          </w:p>
        </w:tc>
        <w:tc>
          <w:tcPr>
            <w:tcW w:w="1148" w:type="pct"/>
          </w:tcPr>
          <w:p w14:paraId="721EA570" w14:textId="220E19C0" w:rsidR="000A4D91" w:rsidRPr="00FA4B94" w:rsidRDefault="000A4D91" w:rsidP="00FA4B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bookmarkStart w:id="0" w:name="_Hlk11786530"/>
            <w:r w:rsidRPr="00FA4B94">
              <w:rPr>
                <w:rFonts w:cstheme="minorHAnsi"/>
                <w:color w:val="000000"/>
              </w:rPr>
              <w:t xml:space="preserve">Compare and contrast the differences between </w:t>
            </w:r>
            <w:proofErr w:type="gramStart"/>
            <w:r w:rsidRPr="00FA4B94">
              <w:rPr>
                <w:rFonts w:cstheme="minorHAnsi"/>
                <w:color w:val="000000"/>
              </w:rPr>
              <w:t>over-the-counter</w:t>
            </w:r>
            <w:proofErr w:type="gramEnd"/>
            <w:r w:rsidRPr="00FA4B94">
              <w:rPr>
                <w:rFonts w:cstheme="minorHAnsi"/>
                <w:color w:val="000000"/>
              </w:rPr>
              <w:t xml:space="preserve"> and prescription medication.</w:t>
            </w:r>
          </w:p>
          <w:p w14:paraId="17B19777" w14:textId="077CFBBB" w:rsidR="000A4D91" w:rsidRPr="00FA4B94" w:rsidRDefault="000A4D91" w:rsidP="00FA4B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color w:val="000000"/>
              </w:rPr>
              <w:t>Explain the general purpose of a drug facts label.</w:t>
            </w:r>
          </w:p>
          <w:p w14:paraId="0DED811C" w14:textId="1B2417A7" w:rsidR="000A4D91" w:rsidRPr="00FA4B94" w:rsidRDefault="000A4D91" w:rsidP="00FA4B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color w:val="000000"/>
              </w:rPr>
              <w:t xml:space="preserve">Describe why the use of prescription drugs by teens is one of the major drug problems in the United States. </w:t>
            </w:r>
          </w:p>
          <w:p w14:paraId="597600AC" w14:textId="68CB838D" w:rsidR="000F46DC" w:rsidRPr="00035DDB" w:rsidRDefault="000A4D91" w:rsidP="00FA4B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1"/>
              <w:rPr>
                <w:rFonts w:cstheme="minorHAnsi"/>
              </w:rPr>
            </w:pPr>
            <w:r w:rsidRPr="00FA4B94">
              <w:rPr>
                <w:rFonts w:cstheme="minorHAnsi"/>
                <w:color w:val="000000"/>
              </w:rPr>
              <w:t>Analyze why teens might continue using OTC and prescription drugs other than the way they should be used.</w:t>
            </w:r>
            <w:bookmarkEnd w:id="0"/>
          </w:p>
        </w:tc>
        <w:tc>
          <w:tcPr>
            <w:tcW w:w="272" w:type="pct"/>
          </w:tcPr>
          <w:p w14:paraId="1F04B24F" w14:textId="4F3D2B68" w:rsidR="000F46DC" w:rsidRPr="00035DDB" w:rsidRDefault="000A4D91">
            <w:pPr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>1.8.1 2.8.5 4.8.3 7.8.3 8.8.1</w:t>
            </w:r>
          </w:p>
        </w:tc>
        <w:tc>
          <w:tcPr>
            <w:tcW w:w="1438" w:type="pct"/>
          </w:tcPr>
          <w:p w14:paraId="5E1C0A18" w14:textId="4A0EDF33" w:rsidR="00F5140F" w:rsidRPr="00035DDB" w:rsidRDefault="00F5140F">
            <w:pPr>
              <w:rPr>
                <w:rFonts w:cstheme="minorHAnsi"/>
              </w:rPr>
            </w:pPr>
            <w:r w:rsidRPr="00FA4B94">
              <w:rPr>
                <w:rFonts w:cstheme="minorHAnsi"/>
                <w:b/>
                <w:bCs/>
              </w:rPr>
              <w:t>S</w:t>
            </w:r>
            <w:r w:rsidR="00FA4B94" w:rsidRPr="00FA4B94">
              <w:rPr>
                <w:rFonts w:cstheme="minorHAnsi"/>
                <w:b/>
                <w:bCs/>
              </w:rPr>
              <w:t>A</w:t>
            </w:r>
            <w:r w:rsidRPr="00FA4B94">
              <w:rPr>
                <w:rFonts w:cstheme="minorHAnsi"/>
                <w:b/>
                <w:bCs/>
              </w:rPr>
              <w:t>W</w:t>
            </w:r>
            <w:r w:rsidRPr="00035DDB">
              <w:rPr>
                <w:rFonts w:cstheme="minorHAnsi"/>
              </w:rPr>
              <w:t xml:space="preserve"> </w:t>
            </w:r>
            <w:r w:rsidR="00FA4B94">
              <w:rPr>
                <w:rFonts w:cstheme="minorHAnsi"/>
                <w:color w:val="000000"/>
              </w:rPr>
              <w:t>What Do I Know About Legal and Illicit Drugs</w:t>
            </w:r>
            <w:r w:rsidR="000A4D91" w:rsidRPr="00035DDB">
              <w:rPr>
                <w:rFonts w:cstheme="minorHAnsi"/>
                <w:color w:val="000000"/>
              </w:rPr>
              <w:t xml:space="preserve"> </w:t>
            </w:r>
            <w:r w:rsidRPr="00035DDB">
              <w:rPr>
                <w:rFonts w:cstheme="minorHAnsi"/>
              </w:rPr>
              <w:t>Self-Assessment Worksheet</w:t>
            </w:r>
          </w:p>
          <w:p w14:paraId="31E2F627" w14:textId="12C14192" w:rsidR="00B45FA1" w:rsidRDefault="00B45FA1" w:rsidP="00B45FA1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proofErr w:type="gramStart"/>
            <w:r w:rsidRPr="00035DDB">
              <w:rPr>
                <w:rFonts w:cstheme="minorHAnsi"/>
                <w:color w:val="000000"/>
              </w:rPr>
              <w:t>Over-the-Counter</w:t>
            </w:r>
            <w:proofErr w:type="gramEnd"/>
            <w:r w:rsidRPr="00035DDB">
              <w:rPr>
                <w:rFonts w:cstheme="minorHAnsi"/>
                <w:color w:val="000000"/>
              </w:rPr>
              <w:t xml:space="preserve"> and Prescription Drugs</w:t>
            </w:r>
            <w:r>
              <w:t xml:space="preserve"> Note-Taking Guide</w:t>
            </w:r>
          </w:p>
          <w:p w14:paraId="71682922" w14:textId="77777777" w:rsidR="00B45FA1" w:rsidRPr="00035DDB" w:rsidRDefault="00B45FA1" w:rsidP="00B45FA1">
            <w:pPr>
              <w:rPr>
                <w:rFonts w:cstheme="minorHAnsi"/>
              </w:rPr>
            </w:pPr>
            <w:r w:rsidRPr="00FA4B94">
              <w:rPr>
                <w:rFonts w:cstheme="minorHAnsi"/>
                <w:b/>
                <w:bCs/>
              </w:rPr>
              <w:t>VRW</w:t>
            </w:r>
            <w:r w:rsidRPr="00035DDB">
              <w:rPr>
                <w:rFonts w:cstheme="minorHAnsi"/>
              </w:rPr>
              <w:t xml:space="preserve"> </w:t>
            </w:r>
            <w:proofErr w:type="gramStart"/>
            <w:r w:rsidRPr="00035DDB">
              <w:rPr>
                <w:rFonts w:cstheme="minorHAnsi"/>
                <w:color w:val="000000"/>
              </w:rPr>
              <w:t>Over-the-Counter</w:t>
            </w:r>
            <w:proofErr w:type="gramEnd"/>
            <w:r w:rsidRPr="00035DDB">
              <w:rPr>
                <w:rFonts w:cstheme="minorHAnsi"/>
                <w:color w:val="000000"/>
              </w:rPr>
              <w:t xml:space="preserve"> and Prescription Drugs</w:t>
            </w:r>
            <w:r w:rsidRPr="00035DDB">
              <w:rPr>
                <w:rFonts w:cstheme="minorHAnsi"/>
              </w:rPr>
              <w:t xml:space="preserve"> Vocabulary Review Worksheet</w:t>
            </w:r>
          </w:p>
          <w:p w14:paraId="6666E521" w14:textId="7CF77394" w:rsidR="00F5140F" w:rsidRPr="00035DDB" w:rsidRDefault="00F5140F">
            <w:pPr>
              <w:rPr>
                <w:rFonts w:cstheme="minorHAnsi"/>
              </w:rPr>
            </w:pPr>
            <w:r w:rsidRPr="00FA4B94">
              <w:rPr>
                <w:rFonts w:cstheme="minorHAnsi"/>
                <w:b/>
                <w:bCs/>
              </w:rPr>
              <w:t>S</w:t>
            </w:r>
            <w:r w:rsidR="00FA4B94" w:rsidRPr="00FA4B94">
              <w:rPr>
                <w:rFonts w:cstheme="minorHAnsi"/>
                <w:b/>
                <w:bCs/>
              </w:rPr>
              <w:t>B</w:t>
            </w:r>
            <w:r w:rsidRPr="00FA4B94">
              <w:rPr>
                <w:rFonts w:cstheme="minorHAnsi"/>
                <w:b/>
                <w:bCs/>
              </w:rPr>
              <w:t>W</w:t>
            </w:r>
            <w:r w:rsidRPr="00035DDB">
              <w:rPr>
                <w:rFonts w:cstheme="minorHAnsi"/>
              </w:rPr>
              <w:t xml:space="preserve"> </w:t>
            </w:r>
            <w:proofErr w:type="gramStart"/>
            <w:r w:rsidR="000A4D91" w:rsidRPr="00035DDB">
              <w:rPr>
                <w:rFonts w:cstheme="minorHAnsi"/>
                <w:color w:val="000000"/>
              </w:rPr>
              <w:t>Over-the-Counter</w:t>
            </w:r>
            <w:proofErr w:type="gramEnd"/>
            <w:r w:rsidR="000A4D91" w:rsidRPr="00035DDB">
              <w:rPr>
                <w:rFonts w:cstheme="minorHAnsi"/>
                <w:color w:val="000000"/>
              </w:rPr>
              <w:t xml:space="preserve"> and Prescription</w:t>
            </w:r>
            <w:r w:rsidR="00DC194A" w:rsidRPr="00035DDB">
              <w:rPr>
                <w:rFonts w:cstheme="minorHAnsi"/>
              </w:rPr>
              <w:t xml:space="preserve"> </w:t>
            </w:r>
            <w:r w:rsidR="00621ADA" w:rsidRPr="00035DDB">
              <w:rPr>
                <w:rFonts w:cstheme="minorHAnsi"/>
                <w:color w:val="000000"/>
              </w:rPr>
              <w:t>Drugs</w:t>
            </w:r>
            <w:r w:rsidR="00621ADA" w:rsidRPr="00035DDB">
              <w:rPr>
                <w:rFonts w:cstheme="minorHAnsi"/>
              </w:rPr>
              <w:t xml:space="preserve"> </w:t>
            </w:r>
            <w:r w:rsidRPr="00035DDB">
              <w:rPr>
                <w:rFonts w:cstheme="minorHAnsi"/>
              </w:rPr>
              <w:t>Skill</w:t>
            </w:r>
            <w:r w:rsidR="00FA4B94">
              <w:rPr>
                <w:rFonts w:cstheme="minorHAnsi"/>
              </w:rPr>
              <w:t>-</w:t>
            </w:r>
            <w:r w:rsidRPr="00035DDB">
              <w:rPr>
                <w:rFonts w:cstheme="minorHAnsi"/>
              </w:rPr>
              <w:t xml:space="preserve">Building </w:t>
            </w:r>
            <w:r w:rsidR="00084997">
              <w:rPr>
                <w:rFonts w:cstheme="minorHAnsi"/>
              </w:rPr>
              <w:t xml:space="preserve">Challenge </w:t>
            </w:r>
            <w:r w:rsidRPr="00035DDB">
              <w:rPr>
                <w:rFonts w:cstheme="minorHAnsi"/>
              </w:rPr>
              <w:t>Worksheet</w:t>
            </w:r>
          </w:p>
          <w:p w14:paraId="54232B45" w14:textId="164B00CF" w:rsidR="00F5140F" w:rsidRPr="00035DDB" w:rsidRDefault="00F5140F">
            <w:pPr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PPT</w:t>
            </w:r>
            <w:r w:rsidRPr="00035DDB">
              <w:rPr>
                <w:rFonts w:cstheme="minorHAnsi"/>
              </w:rPr>
              <w:t xml:space="preserve"> </w:t>
            </w:r>
            <w:proofErr w:type="gramStart"/>
            <w:r w:rsidR="000A4D91" w:rsidRPr="00035DDB">
              <w:rPr>
                <w:rFonts w:cstheme="minorHAnsi"/>
                <w:color w:val="000000"/>
              </w:rPr>
              <w:t>Over-the-Counter</w:t>
            </w:r>
            <w:proofErr w:type="gramEnd"/>
            <w:r w:rsidR="000A4D91" w:rsidRPr="00035DDB">
              <w:rPr>
                <w:rFonts w:cstheme="minorHAnsi"/>
                <w:color w:val="000000"/>
              </w:rPr>
              <w:t xml:space="preserve"> and Prescription</w:t>
            </w:r>
            <w:r w:rsidR="00621ADA" w:rsidRPr="00035DDB">
              <w:rPr>
                <w:rFonts w:cstheme="minorHAnsi"/>
                <w:color w:val="000000"/>
              </w:rPr>
              <w:t xml:space="preserve"> Drugs</w:t>
            </w:r>
          </w:p>
          <w:p w14:paraId="123942CA" w14:textId="650FFC51" w:rsidR="00F5140F" w:rsidRPr="00035DDB" w:rsidRDefault="00F5140F">
            <w:pPr>
              <w:rPr>
                <w:rFonts w:cstheme="minorHAnsi"/>
              </w:rPr>
            </w:pPr>
            <w:r w:rsidRPr="00FA4B94">
              <w:rPr>
                <w:rFonts w:cstheme="minorHAnsi"/>
                <w:b/>
                <w:bCs/>
              </w:rPr>
              <w:t>LQ</w:t>
            </w:r>
            <w:r w:rsidRPr="00035DDB">
              <w:rPr>
                <w:rFonts w:cstheme="minorHAnsi"/>
              </w:rPr>
              <w:t xml:space="preserve"> </w:t>
            </w:r>
            <w:proofErr w:type="gramStart"/>
            <w:r w:rsidR="000A4D91" w:rsidRPr="00035DDB">
              <w:rPr>
                <w:rFonts w:cstheme="minorHAnsi"/>
                <w:color w:val="000000"/>
              </w:rPr>
              <w:t>Over-the-Counter</w:t>
            </w:r>
            <w:proofErr w:type="gramEnd"/>
            <w:r w:rsidR="000A4D91" w:rsidRPr="00035DDB">
              <w:rPr>
                <w:rFonts w:cstheme="minorHAnsi"/>
                <w:color w:val="000000"/>
              </w:rPr>
              <w:t xml:space="preserve"> and Prescription </w:t>
            </w:r>
            <w:r w:rsidR="00621ADA" w:rsidRPr="00035DDB">
              <w:rPr>
                <w:rFonts w:cstheme="minorHAnsi"/>
                <w:color w:val="000000"/>
              </w:rPr>
              <w:t>Drugs</w:t>
            </w:r>
            <w:r w:rsidR="00621ADA" w:rsidRPr="00035DDB">
              <w:rPr>
                <w:rFonts w:cstheme="minorHAnsi"/>
              </w:rPr>
              <w:t xml:space="preserve"> </w:t>
            </w:r>
            <w:r w:rsidRPr="00035DDB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5129AFF6" w14:textId="77777777" w:rsidR="00B45FA1" w:rsidRDefault="00B45FA1" w:rsidP="00B45FA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475055D2" w14:textId="77777777" w:rsidR="00B45FA1" w:rsidRDefault="00B45FA1" w:rsidP="00B45FA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6FF930E1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45D50E8A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199BA611" w14:textId="77777777" w:rsidR="00B45FA1" w:rsidRPr="001C32E9" w:rsidRDefault="00B45FA1" w:rsidP="00B45FA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033E9D2A" w:rsidR="00DC194A" w:rsidRPr="00035DDB" w:rsidRDefault="00B45FA1" w:rsidP="00B45FA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170E46" w:rsidRPr="00DC194A" w14:paraId="0BE393BD" w14:textId="77777777" w:rsidTr="00084997">
        <w:tc>
          <w:tcPr>
            <w:tcW w:w="828" w:type="pct"/>
          </w:tcPr>
          <w:p w14:paraId="02468006" w14:textId="246EE164" w:rsidR="000F46DC" w:rsidRPr="00035DDB" w:rsidRDefault="006A25B0" w:rsidP="000A4D91">
            <w:pPr>
              <w:contextualSpacing/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 xml:space="preserve">Lesson </w:t>
            </w:r>
            <w:r w:rsidR="000A4D91" w:rsidRPr="00035DDB">
              <w:rPr>
                <w:rFonts w:cstheme="minorHAnsi"/>
                <w:color w:val="000000"/>
              </w:rPr>
              <w:t xml:space="preserve">12.2 </w:t>
            </w:r>
            <w:r w:rsidR="002A7683" w:rsidRPr="00035DDB">
              <w:rPr>
                <w:rFonts w:cstheme="minorHAnsi"/>
              </w:rPr>
              <w:t xml:space="preserve">Illicit </w:t>
            </w:r>
            <w:r w:rsidR="000A4D91" w:rsidRPr="00035DDB">
              <w:rPr>
                <w:rFonts w:cstheme="minorHAnsi"/>
                <w:color w:val="000000"/>
              </w:rPr>
              <w:t xml:space="preserve">Drugs </w:t>
            </w:r>
          </w:p>
        </w:tc>
        <w:tc>
          <w:tcPr>
            <w:tcW w:w="1148" w:type="pct"/>
          </w:tcPr>
          <w:p w14:paraId="1523C3B7" w14:textId="6A20C8A5" w:rsidR="00321669" w:rsidRPr="00FA4B94" w:rsidRDefault="00220392" w:rsidP="00FA4B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color w:val="000000"/>
              </w:rPr>
              <w:t>Explain what an illicit drug is and what it does to a person.</w:t>
            </w:r>
          </w:p>
          <w:p w14:paraId="069B7A90" w14:textId="39822CBA" w:rsidR="00321669" w:rsidRPr="00FA4B94" w:rsidRDefault="00321669" w:rsidP="00FA4B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color w:val="000000"/>
              </w:rPr>
              <w:lastRenderedPageBreak/>
              <w:t>Identify the different types of drugs based on a description.</w:t>
            </w:r>
          </w:p>
          <w:p w14:paraId="15B99D2A" w14:textId="32CFD47A" w:rsidR="00321669" w:rsidRPr="00FA4B94" w:rsidRDefault="00220392" w:rsidP="00FA4B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color w:val="000000"/>
              </w:rPr>
              <w:t>Discuss how different drugs are used.</w:t>
            </w:r>
          </w:p>
          <w:p w14:paraId="7D043F3E" w14:textId="602A255E" w:rsidR="00220392" w:rsidRPr="00035DDB" w:rsidRDefault="00220392" w:rsidP="00FA4B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Describe why teens use illicit drugs.</w:t>
            </w:r>
          </w:p>
          <w:p w14:paraId="65AA0F63" w14:textId="272C9FBD" w:rsidR="000F46DC" w:rsidRPr="00035DDB" w:rsidRDefault="00321669" w:rsidP="00FA4B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1"/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>Recognize at least five warning signs of teen drug use.</w:t>
            </w:r>
          </w:p>
        </w:tc>
        <w:tc>
          <w:tcPr>
            <w:tcW w:w="272" w:type="pct"/>
          </w:tcPr>
          <w:p w14:paraId="734E4686" w14:textId="77777777" w:rsidR="00321669" w:rsidRPr="00035DDB" w:rsidRDefault="00321669" w:rsidP="00447F3C">
            <w:pPr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lastRenderedPageBreak/>
              <w:t>1.8.1 5.8.1 5.8.2</w:t>
            </w:r>
          </w:p>
          <w:p w14:paraId="7ED3F904" w14:textId="77777777" w:rsidR="00321669" w:rsidRPr="00035DDB" w:rsidRDefault="00321669" w:rsidP="00447F3C">
            <w:pPr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lastRenderedPageBreak/>
              <w:t>5.8.5 5.8.7 7.8.2</w:t>
            </w:r>
          </w:p>
          <w:p w14:paraId="481D456C" w14:textId="55176D96" w:rsidR="000F46DC" w:rsidRPr="00035DDB" w:rsidRDefault="00321669" w:rsidP="00447F3C">
            <w:pPr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>8.8.3</w:t>
            </w:r>
          </w:p>
        </w:tc>
        <w:tc>
          <w:tcPr>
            <w:tcW w:w="1438" w:type="pct"/>
          </w:tcPr>
          <w:p w14:paraId="7189C727" w14:textId="727BC8BB" w:rsidR="00B45FA1" w:rsidRDefault="00B45FA1" w:rsidP="00B45FA1">
            <w:r w:rsidRPr="00B122BC">
              <w:rPr>
                <w:b/>
                <w:bCs/>
              </w:rPr>
              <w:lastRenderedPageBreak/>
              <w:t>NTG</w:t>
            </w:r>
            <w:r>
              <w:t xml:space="preserve"> </w:t>
            </w:r>
            <w:r w:rsidRPr="00035DDB">
              <w:rPr>
                <w:rFonts w:cstheme="minorHAnsi"/>
              </w:rPr>
              <w:t xml:space="preserve">Illicit </w:t>
            </w:r>
            <w:r w:rsidRPr="00035DDB">
              <w:rPr>
                <w:rFonts w:cstheme="minorHAnsi"/>
                <w:color w:val="000000"/>
              </w:rPr>
              <w:t xml:space="preserve">Drugs </w:t>
            </w:r>
            <w:r>
              <w:t>Note-Taking Guide</w:t>
            </w:r>
          </w:p>
          <w:p w14:paraId="0304B600" w14:textId="77777777" w:rsidR="00B45FA1" w:rsidRPr="00035DDB" w:rsidRDefault="00B45FA1" w:rsidP="00B45FA1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VRW</w:t>
            </w:r>
            <w:r w:rsidRPr="00035DDB">
              <w:rPr>
                <w:rFonts w:cstheme="minorHAnsi"/>
              </w:rPr>
              <w:t xml:space="preserve"> Illicit</w:t>
            </w:r>
            <w:r w:rsidRPr="00035DDB">
              <w:rPr>
                <w:rFonts w:cstheme="minorHAnsi"/>
                <w:color w:val="000000"/>
              </w:rPr>
              <w:t xml:space="preserve"> Drugs </w:t>
            </w:r>
            <w:r w:rsidRPr="00035DDB">
              <w:rPr>
                <w:rFonts w:cstheme="minorHAnsi"/>
              </w:rPr>
              <w:t>Vocabulary Review Worksheet</w:t>
            </w:r>
          </w:p>
          <w:p w14:paraId="26D8EFBF" w14:textId="4C44AF7E" w:rsidR="00447F3C" w:rsidRPr="00035DDB" w:rsidRDefault="00FA4B94" w:rsidP="00447F3C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lastRenderedPageBreak/>
              <w:t xml:space="preserve">SBW </w:t>
            </w:r>
            <w:r>
              <w:rPr>
                <w:rFonts w:cstheme="minorHAnsi"/>
              </w:rPr>
              <w:t>Refuse to Use</w:t>
            </w:r>
            <w:r w:rsidR="00321669" w:rsidRPr="00035DDB">
              <w:rPr>
                <w:rFonts w:cstheme="minorHAnsi"/>
                <w:color w:val="000000"/>
              </w:rPr>
              <w:t xml:space="preserve"> </w:t>
            </w:r>
            <w:r w:rsidR="00447F3C" w:rsidRPr="00035DDB">
              <w:rPr>
                <w:rFonts w:cstheme="minorHAnsi"/>
              </w:rPr>
              <w:t>Skill</w:t>
            </w:r>
            <w:r>
              <w:rPr>
                <w:rFonts w:cstheme="minorHAnsi"/>
              </w:rPr>
              <w:t>-</w:t>
            </w:r>
            <w:r w:rsidR="00447F3C" w:rsidRPr="00035DDB">
              <w:rPr>
                <w:rFonts w:cstheme="minorHAnsi"/>
              </w:rPr>
              <w:t xml:space="preserve">Building </w:t>
            </w:r>
            <w:r w:rsidR="00084997">
              <w:rPr>
                <w:rFonts w:cstheme="minorHAnsi"/>
              </w:rPr>
              <w:t xml:space="preserve">Challenge </w:t>
            </w:r>
            <w:r w:rsidR="00447F3C" w:rsidRPr="00035DDB">
              <w:rPr>
                <w:rFonts w:cstheme="minorHAnsi"/>
              </w:rPr>
              <w:t>Worksheet</w:t>
            </w:r>
          </w:p>
          <w:p w14:paraId="18EEF53F" w14:textId="7544C1BA" w:rsidR="00447F3C" w:rsidRPr="00035DDB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PPT</w:t>
            </w:r>
            <w:r w:rsidRPr="00035DDB">
              <w:rPr>
                <w:rFonts w:cstheme="minorHAnsi"/>
              </w:rPr>
              <w:t xml:space="preserve"> </w:t>
            </w:r>
            <w:r w:rsidR="002A7683" w:rsidRPr="00035DDB">
              <w:rPr>
                <w:rFonts w:cstheme="minorHAnsi"/>
              </w:rPr>
              <w:t>Illicit</w:t>
            </w:r>
            <w:r w:rsidR="00321669" w:rsidRPr="00035DDB">
              <w:rPr>
                <w:rFonts w:cstheme="minorHAnsi"/>
                <w:color w:val="000000"/>
              </w:rPr>
              <w:t xml:space="preserve"> Drugs</w:t>
            </w:r>
            <w:r w:rsidR="002A7683" w:rsidRPr="00035DDB">
              <w:rPr>
                <w:rFonts w:cstheme="minorHAnsi"/>
                <w:color w:val="000000"/>
              </w:rPr>
              <w:t xml:space="preserve"> </w:t>
            </w:r>
          </w:p>
          <w:p w14:paraId="25FD25C4" w14:textId="767474FE" w:rsidR="000F46DC" w:rsidRPr="00035DDB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LQ</w:t>
            </w:r>
            <w:r w:rsidRPr="00035DDB">
              <w:rPr>
                <w:rFonts w:cstheme="minorHAnsi"/>
              </w:rPr>
              <w:t xml:space="preserve"> </w:t>
            </w:r>
            <w:r w:rsidR="002A7683" w:rsidRPr="00035DDB">
              <w:rPr>
                <w:rFonts w:cstheme="minorHAnsi"/>
              </w:rPr>
              <w:t>Illicit</w:t>
            </w:r>
            <w:r w:rsidR="00321669" w:rsidRPr="00035DDB">
              <w:rPr>
                <w:rFonts w:cstheme="minorHAnsi"/>
                <w:color w:val="000000"/>
              </w:rPr>
              <w:t xml:space="preserve"> Drugs </w:t>
            </w:r>
            <w:r w:rsidRPr="00035DDB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2E0EAF5E" w14:textId="77777777" w:rsidR="00B45FA1" w:rsidRDefault="00B45FA1" w:rsidP="00B45FA1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046A68D7" w14:textId="77777777" w:rsidR="00B45FA1" w:rsidRDefault="00B45FA1" w:rsidP="00B45FA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0144C2B9" w14:textId="77777777" w:rsidR="00B45FA1" w:rsidRDefault="00B45FA1" w:rsidP="00B45FA1">
            <w:r w:rsidRPr="001765F9">
              <w:rPr>
                <w:b/>
                <w:bCs/>
              </w:rPr>
              <w:lastRenderedPageBreak/>
              <w:t>AS</w:t>
            </w:r>
            <w:r>
              <w:t xml:space="preserve"> Vocabulary Review Worksheet </w:t>
            </w:r>
          </w:p>
          <w:p w14:paraId="45EED2AD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76151BC6" w14:textId="77777777" w:rsidR="00B45FA1" w:rsidRPr="001C32E9" w:rsidRDefault="00B45FA1" w:rsidP="00B45FA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22D779EF" w:rsidR="000F46DC" w:rsidRPr="00035DDB" w:rsidRDefault="00B45FA1" w:rsidP="00B45FA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170E46" w:rsidRPr="00DC194A" w14:paraId="5ED58C20" w14:textId="77777777" w:rsidTr="00084997">
        <w:tc>
          <w:tcPr>
            <w:tcW w:w="828" w:type="pct"/>
          </w:tcPr>
          <w:p w14:paraId="34A775AE" w14:textId="0EC06189" w:rsidR="006B5314" w:rsidRPr="00035DDB" w:rsidRDefault="006B5314" w:rsidP="000A4D91">
            <w:pPr>
              <w:contextualSpacing/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lastRenderedPageBreak/>
              <w:t xml:space="preserve">Lesson </w:t>
            </w:r>
            <w:r w:rsidR="000A4D91" w:rsidRPr="00035DDB">
              <w:rPr>
                <w:rFonts w:cstheme="minorHAnsi"/>
                <w:color w:val="000000"/>
              </w:rPr>
              <w:t>12.3 Influences on the Use of Medications and Drugs</w:t>
            </w:r>
            <w:r w:rsidR="000A4D91" w:rsidRPr="00035DDB" w:rsidDel="00453CCF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148" w:type="pct"/>
          </w:tcPr>
          <w:p w14:paraId="2F922EF2" w14:textId="118980F0" w:rsidR="00170E46" w:rsidRPr="00035DDB" w:rsidRDefault="00C951E3" w:rsidP="00FA4B9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Identify</w:t>
            </w:r>
            <w:r w:rsidR="00170E46" w:rsidRPr="00035DDB">
              <w:rPr>
                <w:rFonts w:cstheme="minorHAnsi"/>
                <w:color w:val="000000"/>
              </w:rPr>
              <w:t xml:space="preserve"> three factors that influence teens to use medications and drugs.</w:t>
            </w:r>
          </w:p>
          <w:p w14:paraId="161FB4A9" w14:textId="5E5734F6" w:rsidR="00170E46" w:rsidRPr="00035DDB" w:rsidRDefault="00170E46" w:rsidP="00FA4B9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Review the three things drug ads are required to tell consumers.</w:t>
            </w:r>
          </w:p>
          <w:p w14:paraId="59627A74" w14:textId="5297BB33" w:rsidR="00170E46" w:rsidRPr="00035DDB" w:rsidRDefault="00170E46" w:rsidP="00FA4B9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Analyze three techniques marketers use to influence teens to purchase items.</w:t>
            </w:r>
          </w:p>
          <w:p w14:paraId="175A5AA5" w14:textId="1115901A" w:rsidR="006B5314" w:rsidRPr="00035DDB" w:rsidRDefault="00FA4B94" w:rsidP="00FA4B9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theme="minorHAnsi"/>
              </w:rPr>
            </w:pPr>
            <w:r w:rsidRPr="00FA4B94">
              <w:rPr>
                <w:rFonts w:cstheme="minorHAnsi"/>
                <w:color w:val="000000"/>
              </w:rPr>
              <w:t>Differentiate between three healthy alternative</w:t>
            </w:r>
            <w:r>
              <w:rPr>
                <w:rFonts w:cstheme="minorHAnsi"/>
                <w:color w:val="000000"/>
              </w:rPr>
              <w:t xml:space="preserve"> </w:t>
            </w:r>
            <w:r w:rsidRPr="00FA4B94">
              <w:rPr>
                <w:rFonts w:cstheme="minorHAnsi"/>
                <w:color w:val="000000"/>
              </w:rPr>
              <w:t>activities you could do instantly</w:t>
            </w:r>
            <w:r>
              <w:rPr>
                <w:rFonts w:cstheme="minorHAnsi"/>
                <w:color w:val="000000"/>
              </w:rPr>
              <w:t xml:space="preserve"> </w:t>
            </w:r>
            <w:r w:rsidRPr="00FA4B94">
              <w:rPr>
                <w:rFonts w:cstheme="minorHAnsi"/>
                <w:color w:val="000000"/>
              </w:rPr>
              <w:t>without any planning and three healthy</w:t>
            </w:r>
            <w:r>
              <w:rPr>
                <w:rFonts w:cstheme="minorHAnsi"/>
                <w:color w:val="000000"/>
              </w:rPr>
              <w:t xml:space="preserve"> </w:t>
            </w:r>
            <w:r w:rsidRPr="00FA4B94">
              <w:rPr>
                <w:rFonts w:cstheme="minorHAnsi"/>
                <w:color w:val="000000"/>
              </w:rPr>
              <w:t>alternative activities you would have to</w:t>
            </w:r>
            <w:r>
              <w:rPr>
                <w:rFonts w:cstheme="minorHAnsi"/>
                <w:color w:val="000000"/>
              </w:rPr>
              <w:t xml:space="preserve"> </w:t>
            </w:r>
            <w:proofErr w:type="gramStart"/>
            <w:r w:rsidRPr="00FA4B94">
              <w:rPr>
                <w:rFonts w:cstheme="minorHAnsi"/>
                <w:color w:val="000000"/>
              </w:rPr>
              <w:t>plan ahead</w:t>
            </w:r>
            <w:proofErr w:type="gramEnd"/>
            <w:r w:rsidRPr="00FA4B94">
              <w:rPr>
                <w:rFonts w:cstheme="minorHAnsi"/>
                <w:color w:val="000000"/>
              </w:rPr>
              <w:t xml:space="preserve"> of time to be able to do.</w:t>
            </w:r>
          </w:p>
        </w:tc>
        <w:tc>
          <w:tcPr>
            <w:tcW w:w="272" w:type="pct"/>
          </w:tcPr>
          <w:p w14:paraId="35E51FE6" w14:textId="4C9AF9E5" w:rsidR="00170E46" w:rsidRPr="00035DDB" w:rsidRDefault="00170E46" w:rsidP="00170E46">
            <w:pPr>
              <w:contextualSpacing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1.8.1 1.8.5 1.8.7 2.8.1 2.8.3 2.8.5 3.8.2 3.8.5 4.8.2 5.8.1 6.8.2 7.8.2</w:t>
            </w:r>
          </w:p>
          <w:p w14:paraId="00543BE5" w14:textId="03D5A344" w:rsidR="006B5314" w:rsidRPr="00035DDB" w:rsidRDefault="006B5314" w:rsidP="00170E46">
            <w:pPr>
              <w:rPr>
                <w:rFonts w:cstheme="minorHAnsi"/>
              </w:rPr>
            </w:pPr>
          </w:p>
        </w:tc>
        <w:tc>
          <w:tcPr>
            <w:tcW w:w="1438" w:type="pct"/>
          </w:tcPr>
          <w:p w14:paraId="4DAA0F4A" w14:textId="3B446CEA" w:rsidR="00B45FA1" w:rsidRDefault="00B45FA1" w:rsidP="00B45FA1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035DDB">
              <w:rPr>
                <w:rFonts w:cstheme="minorHAnsi"/>
                <w:color w:val="000000"/>
              </w:rPr>
              <w:t>Influences on the Use of Medications and Drugs</w:t>
            </w:r>
            <w:r w:rsidRPr="00035DDB" w:rsidDel="00453CCF">
              <w:rPr>
                <w:rFonts w:cstheme="minorHAnsi"/>
                <w:color w:val="000000"/>
              </w:rPr>
              <w:t xml:space="preserve"> </w:t>
            </w:r>
            <w:r>
              <w:t>Note-Taking Guide</w:t>
            </w:r>
          </w:p>
          <w:p w14:paraId="280465C0" w14:textId="77777777" w:rsidR="00B45FA1" w:rsidRPr="00035DDB" w:rsidRDefault="00B45FA1" w:rsidP="00B45FA1">
            <w:pPr>
              <w:contextualSpacing/>
              <w:rPr>
                <w:rFonts w:cstheme="minorHAnsi"/>
                <w:color w:val="000000"/>
              </w:rPr>
            </w:pPr>
            <w:r w:rsidRPr="00B45FA1">
              <w:rPr>
                <w:rFonts w:cstheme="minorHAnsi"/>
                <w:b/>
                <w:bCs/>
              </w:rPr>
              <w:t>VRW</w:t>
            </w:r>
            <w:r w:rsidRPr="00035DDB">
              <w:rPr>
                <w:rFonts w:cstheme="minorHAnsi"/>
              </w:rPr>
              <w:t xml:space="preserve"> </w:t>
            </w:r>
            <w:r w:rsidRPr="00035DDB">
              <w:rPr>
                <w:rFonts w:cstheme="minorHAnsi"/>
                <w:color w:val="000000"/>
              </w:rPr>
              <w:t>Influences on the Use of Medications and Drugs</w:t>
            </w:r>
            <w:r w:rsidRPr="00035DDB" w:rsidDel="00453CCF">
              <w:rPr>
                <w:rFonts w:cstheme="minorHAnsi"/>
                <w:color w:val="000000"/>
              </w:rPr>
              <w:t xml:space="preserve"> </w:t>
            </w:r>
            <w:r w:rsidRPr="00035DDB">
              <w:rPr>
                <w:rFonts w:cstheme="minorHAnsi"/>
              </w:rPr>
              <w:t>Vocabulary Review Worksheet</w:t>
            </w:r>
          </w:p>
          <w:p w14:paraId="51A80547" w14:textId="51E161FA" w:rsidR="006B5314" w:rsidRPr="00035DDB" w:rsidRDefault="006B5314" w:rsidP="006B5314">
            <w:pPr>
              <w:contextualSpacing/>
              <w:rPr>
                <w:rFonts w:cstheme="minorHAnsi"/>
                <w:color w:val="000000"/>
              </w:rPr>
            </w:pPr>
            <w:r w:rsidRPr="00B45FA1">
              <w:rPr>
                <w:rFonts w:cstheme="minorHAnsi"/>
                <w:b/>
                <w:bCs/>
              </w:rPr>
              <w:t>S</w:t>
            </w:r>
            <w:r w:rsidR="00FA4B94" w:rsidRPr="00B45FA1">
              <w:rPr>
                <w:rFonts w:cstheme="minorHAnsi"/>
                <w:b/>
                <w:bCs/>
              </w:rPr>
              <w:t>B</w:t>
            </w:r>
            <w:r w:rsidRPr="00B45FA1">
              <w:rPr>
                <w:rFonts w:cstheme="minorHAnsi"/>
                <w:b/>
                <w:bCs/>
              </w:rPr>
              <w:t>W</w:t>
            </w:r>
            <w:r w:rsidR="00FA4B94">
              <w:rPr>
                <w:rFonts w:cstheme="minorHAnsi"/>
              </w:rPr>
              <w:t xml:space="preserve"> Analyzing</w:t>
            </w:r>
            <w:r w:rsidRPr="00035DDB">
              <w:rPr>
                <w:rFonts w:cstheme="minorHAnsi"/>
              </w:rPr>
              <w:t xml:space="preserve"> </w:t>
            </w:r>
            <w:r w:rsidR="00170E46" w:rsidRPr="00035DDB">
              <w:rPr>
                <w:rFonts w:cstheme="minorHAnsi"/>
                <w:color w:val="000000"/>
              </w:rPr>
              <w:t xml:space="preserve">Influences </w:t>
            </w:r>
            <w:r w:rsidRPr="00035DDB">
              <w:rPr>
                <w:rFonts w:cstheme="minorHAnsi"/>
              </w:rPr>
              <w:t>Skill</w:t>
            </w:r>
            <w:r w:rsidR="00FA4B94">
              <w:rPr>
                <w:rFonts w:cstheme="minorHAnsi"/>
              </w:rPr>
              <w:t>-</w:t>
            </w:r>
            <w:r w:rsidRPr="00035DDB">
              <w:rPr>
                <w:rFonts w:cstheme="minorHAnsi"/>
              </w:rPr>
              <w:t>Building</w:t>
            </w:r>
            <w:r w:rsidR="00084997">
              <w:rPr>
                <w:rFonts w:cstheme="minorHAnsi"/>
              </w:rPr>
              <w:t xml:space="preserve"> Challenge</w:t>
            </w:r>
            <w:r w:rsidRPr="00035DDB">
              <w:rPr>
                <w:rFonts w:cstheme="minorHAnsi"/>
              </w:rPr>
              <w:t xml:space="preserve"> Worksheet</w:t>
            </w:r>
          </w:p>
          <w:p w14:paraId="5667A587" w14:textId="41DB9FEA" w:rsidR="006B5314" w:rsidRPr="00035DDB" w:rsidRDefault="006B5314" w:rsidP="006B5314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PPT</w:t>
            </w:r>
            <w:r w:rsidRPr="00035DDB">
              <w:rPr>
                <w:rFonts w:cstheme="minorHAnsi"/>
              </w:rPr>
              <w:t xml:space="preserve"> </w:t>
            </w:r>
            <w:r w:rsidR="00170E46" w:rsidRPr="00035DDB">
              <w:rPr>
                <w:rFonts w:cstheme="minorHAnsi"/>
                <w:color w:val="000000"/>
              </w:rPr>
              <w:t>Influences on the Use of Medications and Drugs</w:t>
            </w:r>
          </w:p>
          <w:p w14:paraId="3A8A6C66" w14:textId="3B494FC9" w:rsidR="006B5314" w:rsidRPr="00035DDB" w:rsidRDefault="006B5314" w:rsidP="006B5314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LQ</w:t>
            </w:r>
            <w:r w:rsidRPr="00035DDB">
              <w:rPr>
                <w:rFonts w:cstheme="minorHAnsi"/>
              </w:rPr>
              <w:t xml:space="preserve"> </w:t>
            </w:r>
            <w:r w:rsidR="00170E46" w:rsidRPr="00035DDB">
              <w:rPr>
                <w:rFonts w:cstheme="minorHAnsi"/>
                <w:color w:val="000000"/>
              </w:rPr>
              <w:t>Influences on the Use of Medications and Drugs</w:t>
            </w:r>
            <w:r w:rsidR="00170E46" w:rsidRPr="00035DDB" w:rsidDel="00453CCF">
              <w:rPr>
                <w:rFonts w:cstheme="minorHAnsi"/>
                <w:color w:val="000000"/>
              </w:rPr>
              <w:t xml:space="preserve"> </w:t>
            </w:r>
            <w:r w:rsidRPr="00035DDB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6AE69630" w14:textId="77777777" w:rsidR="00B45FA1" w:rsidRDefault="00B45FA1" w:rsidP="00B45FA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2B1C99EA" w14:textId="77777777" w:rsidR="00B45FA1" w:rsidRDefault="00B45FA1" w:rsidP="00B45FA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03495DD5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0A17438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3CF458E5" w14:textId="77777777" w:rsidR="00B45FA1" w:rsidRPr="001C32E9" w:rsidRDefault="00B45FA1" w:rsidP="00B45FA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05031DCA" w:rsidR="006B5314" w:rsidRPr="00035DDB" w:rsidRDefault="00B45FA1" w:rsidP="00B45FA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170E46" w:rsidRPr="00DC194A" w14:paraId="1085D63D" w14:textId="77777777" w:rsidTr="00084997">
        <w:tc>
          <w:tcPr>
            <w:tcW w:w="828" w:type="pct"/>
          </w:tcPr>
          <w:p w14:paraId="416D9971" w14:textId="48EA64B6" w:rsidR="006B5314" w:rsidRPr="00035DDB" w:rsidRDefault="006B5314" w:rsidP="000A4D91">
            <w:pPr>
              <w:contextualSpacing/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 xml:space="preserve">Lesson </w:t>
            </w:r>
            <w:r w:rsidR="000A4D91" w:rsidRPr="00035DDB">
              <w:rPr>
                <w:rFonts w:cstheme="minorHAnsi"/>
                <w:color w:val="000000"/>
              </w:rPr>
              <w:t>12.4 Prevention, Treatment, and Being Drug-Free</w:t>
            </w:r>
            <w:r w:rsidR="000A4D91" w:rsidRPr="00035DDB">
              <w:rPr>
                <w:rFonts w:cstheme="minorHAnsi"/>
              </w:rPr>
              <w:t xml:space="preserve"> </w:t>
            </w:r>
          </w:p>
        </w:tc>
        <w:tc>
          <w:tcPr>
            <w:tcW w:w="1148" w:type="pct"/>
          </w:tcPr>
          <w:p w14:paraId="23F5521F" w14:textId="59064B07" w:rsidR="00170E46" w:rsidRPr="00035DDB" w:rsidRDefault="00C951E3" w:rsidP="00FA4B9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 xml:space="preserve">Define </w:t>
            </w:r>
            <w:r w:rsidR="00170E46" w:rsidRPr="00035DDB">
              <w:rPr>
                <w:rFonts w:cstheme="minorHAnsi"/>
                <w:color w:val="000000"/>
              </w:rPr>
              <w:t>substance use disorder</w:t>
            </w:r>
            <w:r w:rsidRPr="00035DDB">
              <w:rPr>
                <w:rFonts w:cstheme="minorHAnsi"/>
                <w:color w:val="000000"/>
              </w:rPr>
              <w:t>.</w:t>
            </w:r>
          </w:p>
          <w:p w14:paraId="4A9437E3" w14:textId="73606C77" w:rsidR="00170E46" w:rsidRPr="00035DDB" w:rsidRDefault="00170E46" w:rsidP="00FA4B9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Explain addictive potential and the three aspects of a drug that determine its addictive potential.</w:t>
            </w:r>
          </w:p>
          <w:p w14:paraId="6ECF2541" w14:textId="552E17BA" w:rsidR="00170E46" w:rsidRPr="00035DDB" w:rsidRDefault="00170E46" w:rsidP="00FA4B9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lastRenderedPageBreak/>
              <w:t>Describe behavioral therapy.</w:t>
            </w:r>
          </w:p>
          <w:p w14:paraId="1BD51C76" w14:textId="64511635" w:rsidR="00170E46" w:rsidRPr="00035DDB" w:rsidRDefault="00170E46" w:rsidP="00FA4B9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Identify at least three barriers and three benefits of being drug-free.</w:t>
            </w:r>
          </w:p>
          <w:p w14:paraId="24A45A85" w14:textId="04337B7B" w:rsidR="006B5314" w:rsidRPr="00035DDB" w:rsidRDefault="00C951E3" w:rsidP="00FA4B9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61"/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 xml:space="preserve">Examine </w:t>
            </w:r>
            <w:r w:rsidR="00170E46" w:rsidRPr="00035DDB">
              <w:rPr>
                <w:rFonts w:cstheme="minorHAnsi"/>
                <w:color w:val="000000"/>
              </w:rPr>
              <w:t>community and school policies about drug use.</w:t>
            </w:r>
          </w:p>
        </w:tc>
        <w:tc>
          <w:tcPr>
            <w:tcW w:w="272" w:type="pct"/>
          </w:tcPr>
          <w:p w14:paraId="39CE63AE" w14:textId="77777777" w:rsidR="00170E46" w:rsidRPr="00035DDB" w:rsidRDefault="00170E46" w:rsidP="006B5314">
            <w:pPr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lastRenderedPageBreak/>
              <w:t>1.8.1 1.8.7</w:t>
            </w:r>
          </w:p>
          <w:p w14:paraId="29FC2C22" w14:textId="77777777" w:rsidR="00170E46" w:rsidRPr="00035DDB" w:rsidRDefault="00170E46" w:rsidP="006B5314">
            <w:pPr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3.8.2</w:t>
            </w:r>
          </w:p>
          <w:p w14:paraId="6E3C71C8" w14:textId="77777777" w:rsidR="00170E46" w:rsidRPr="00035DDB" w:rsidRDefault="00170E46" w:rsidP="006B5314">
            <w:pPr>
              <w:rPr>
                <w:rFonts w:cstheme="minorHAnsi"/>
                <w:color w:val="000000"/>
              </w:rPr>
            </w:pPr>
            <w:r w:rsidRPr="00035DDB">
              <w:rPr>
                <w:rFonts w:cstheme="minorHAnsi"/>
                <w:color w:val="000000"/>
              </w:rPr>
              <w:t>3.8.5</w:t>
            </w:r>
          </w:p>
          <w:p w14:paraId="50316B52" w14:textId="1FE5EC63" w:rsidR="006B5314" w:rsidRPr="00035DDB" w:rsidRDefault="00170E46" w:rsidP="006B5314">
            <w:pPr>
              <w:rPr>
                <w:rFonts w:cstheme="minorHAnsi"/>
              </w:rPr>
            </w:pPr>
            <w:r w:rsidRPr="00035DDB">
              <w:rPr>
                <w:rFonts w:cstheme="minorHAnsi"/>
                <w:color w:val="000000"/>
              </w:rPr>
              <w:t>5.8.1 7.8.2</w:t>
            </w:r>
          </w:p>
        </w:tc>
        <w:tc>
          <w:tcPr>
            <w:tcW w:w="1438" w:type="pct"/>
          </w:tcPr>
          <w:p w14:paraId="101967EC" w14:textId="5F3593AA" w:rsidR="00B45FA1" w:rsidRDefault="00B45FA1" w:rsidP="00B45FA1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035DDB">
              <w:rPr>
                <w:rFonts w:cstheme="minorHAnsi"/>
                <w:color w:val="000000"/>
              </w:rPr>
              <w:t>Prevention, Treatment, and Being Drug-Free</w:t>
            </w:r>
            <w:r w:rsidRPr="00035DDB">
              <w:rPr>
                <w:rFonts w:cstheme="minorHAnsi"/>
              </w:rPr>
              <w:t xml:space="preserve"> </w:t>
            </w:r>
            <w:r>
              <w:t>Note-Taking Guide</w:t>
            </w:r>
          </w:p>
          <w:p w14:paraId="2B3CA9E7" w14:textId="77777777" w:rsidR="00B45FA1" w:rsidRPr="00035DDB" w:rsidRDefault="00B45FA1" w:rsidP="00B45FA1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VRW</w:t>
            </w:r>
            <w:r w:rsidRPr="00035DDB">
              <w:rPr>
                <w:rFonts w:cstheme="minorHAnsi"/>
              </w:rPr>
              <w:t xml:space="preserve"> </w:t>
            </w:r>
            <w:r w:rsidRPr="00035DDB">
              <w:rPr>
                <w:rFonts w:cstheme="minorHAnsi"/>
                <w:color w:val="000000"/>
              </w:rPr>
              <w:t>Prevention, Treatment, and Being Drug-Free</w:t>
            </w:r>
            <w:r w:rsidRPr="00035DDB">
              <w:rPr>
                <w:rFonts w:cstheme="minorHAnsi"/>
              </w:rPr>
              <w:t xml:space="preserve"> Vocabulary Review Worksheet</w:t>
            </w:r>
          </w:p>
          <w:p w14:paraId="592E965E" w14:textId="4E788D70" w:rsidR="009118FA" w:rsidRPr="00035DDB" w:rsidRDefault="009118FA" w:rsidP="009118FA">
            <w:pPr>
              <w:contextualSpacing/>
              <w:rPr>
                <w:rFonts w:cstheme="minorHAnsi"/>
                <w:color w:val="000000"/>
              </w:rPr>
            </w:pPr>
            <w:r w:rsidRPr="00B45FA1">
              <w:rPr>
                <w:rFonts w:cstheme="minorHAnsi"/>
                <w:b/>
                <w:bCs/>
              </w:rPr>
              <w:lastRenderedPageBreak/>
              <w:t>S</w:t>
            </w:r>
            <w:r w:rsidR="00FA4B94" w:rsidRPr="00B45FA1">
              <w:rPr>
                <w:rFonts w:cstheme="minorHAnsi"/>
                <w:b/>
                <w:bCs/>
              </w:rPr>
              <w:t>B</w:t>
            </w:r>
            <w:r w:rsidRPr="00B45FA1">
              <w:rPr>
                <w:rFonts w:cstheme="minorHAnsi"/>
                <w:b/>
                <w:bCs/>
              </w:rPr>
              <w:t>W</w:t>
            </w:r>
            <w:r w:rsidRPr="00035DDB">
              <w:rPr>
                <w:rFonts w:cstheme="minorHAnsi"/>
              </w:rPr>
              <w:t xml:space="preserve"> </w:t>
            </w:r>
            <w:r w:rsidR="00FA4B94">
              <w:rPr>
                <w:rFonts w:cstheme="minorHAnsi"/>
                <w:color w:val="000000"/>
              </w:rPr>
              <w:t>Accessing Information</w:t>
            </w:r>
            <w:r w:rsidR="003C6A3F" w:rsidRPr="00035DDB">
              <w:rPr>
                <w:rFonts w:cstheme="minorHAnsi"/>
              </w:rPr>
              <w:t xml:space="preserve"> </w:t>
            </w:r>
            <w:r w:rsidRPr="00035DDB">
              <w:rPr>
                <w:rFonts w:cstheme="minorHAnsi"/>
              </w:rPr>
              <w:t>Skill</w:t>
            </w:r>
            <w:r w:rsidR="00FA4B94">
              <w:rPr>
                <w:rFonts w:cstheme="minorHAnsi"/>
              </w:rPr>
              <w:t>-</w:t>
            </w:r>
            <w:r w:rsidRPr="00035DDB">
              <w:rPr>
                <w:rFonts w:cstheme="minorHAnsi"/>
              </w:rPr>
              <w:t xml:space="preserve">Building </w:t>
            </w:r>
            <w:r w:rsidR="00084997">
              <w:rPr>
                <w:rFonts w:cstheme="minorHAnsi"/>
              </w:rPr>
              <w:t xml:space="preserve">Challenge </w:t>
            </w:r>
            <w:r w:rsidRPr="00035DDB">
              <w:rPr>
                <w:rFonts w:cstheme="minorHAnsi"/>
              </w:rPr>
              <w:t>Worksheet</w:t>
            </w:r>
          </w:p>
          <w:p w14:paraId="492EA46B" w14:textId="33344DE5" w:rsidR="009118FA" w:rsidRPr="00035DDB" w:rsidRDefault="009118FA" w:rsidP="009118FA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PPT</w:t>
            </w:r>
            <w:r w:rsidRPr="00035DDB">
              <w:rPr>
                <w:rFonts w:cstheme="minorHAnsi"/>
              </w:rPr>
              <w:t xml:space="preserve"> </w:t>
            </w:r>
            <w:r w:rsidR="003C6A3F" w:rsidRPr="00035DDB">
              <w:rPr>
                <w:rFonts w:cstheme="minorHAnsi"/>
                <w:color w:val="000000"/>
              </w:rPr>
              <w:t>Prevention, Treatment, and Being Drug-Free</w:t>
            </w:r>
          </w:p>
          <w:p w14:paraId="12EEFBD0" w14:textId="1F5CF80D" w:rsidR="006B5314" w:rsidRPr="00035DDB" w:rsidRDefault="009118FA" w:rsidP="009118FA">
            <w:pPr>
              <w:contextualSpacing/>
              <w:rPr>
                <w:rFonts w:cstheme="minorHAnsi"/>
                <w:color w:val="000000"/>
              </w:rPr>
            </w:pPr>
            <w:r w:rsidRPr="00FA4B94">
              <w:rPr>
                <w:rFonts w:cstheme="minorHAnsi"/>
                <w:b/>
                <w:bCs/>
              </w:rPr>
              <w:t>LQ</w:t>
            </w:r>
            <w:r w:rsidRPr="00035DDB">
              <w:rPr>
                <w:rFonts w:cstheme="minorHAnsi"/>
              </w:rPr>
              <w:t xml:space="preserve"> </w:t>
            </w:r>
            <w:r w:rsidR="003C6A3F" w:rsidRPr="00035DDB">
              <w:rPr>
                <w:rFonts w:cstheme="minorHAnsi"/>
                <w:color w:val="000000"/>
              </w:rPr>
              <w:t>Prevention, Treatment, and Being Drug-Free</w:t>
            </w:r>
            <w:r w:rsidR="003C6A3F" w:rsidRPr="00035DDB">
              <w:rPr>
                <w:rFonts w:cstheme="minorHAnsi"/>
              </w:rPr>
              <w:t xml:space="preserve"> </w:t>
            </w:r>
            <w:r w:rsidRPr="00035DDB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39DF01CF" w14:textId="77777777" w:rsidR="00B45FA1" w:rsidRDefault="00B45FA1" w:rsidP="00B45FA1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3B553C90" w14:textId="77777777" w:rsidR="00B45FA1" w:rsidRDefault="00B45FA1" w:rsidP="00B45FA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50013C66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A76F7F5" w14:textId="77777777" w:rsidR="00B45FA1" w:rsidRDefault="00B45FA1" w:rsidP="00B45FA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1136938" w14:textId="77777777" w:rsidR="00B45FA1" w:rsidRPr="001C32E9" w:rsidRDefault="00B45FA1" w:rsidP="00B45FA1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Thinking Critically (Chapter Review)</w:t>
            </w:r>
          </w:p>
          <w:p w14:paraId="753F17ED" w14:textId="00B83C73" w:rsidR="006B5314" w:rsidRPr="00035DDB" w:rsidRDefault="00B45FA1" w:rsidP="00B45FA1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77777777" w:rsidR="00C601D6" w:rsidRPr="00DC194A" w:rsidRDefault="00C601D6">
      <w:pPr>
        <w:rPr>
          <w:sz w:val="20"/>
          <w:szCs w:val="20"/>
        </w:rPr>
      </w:pPr>
    </w:p>
    <w:sectPr w:rsidR="00C601D6" w:rsidRPr="00DC194A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F5623"/>
    <w:multiLevelType w:val="hybridMultilevel"/>
    <w:tmpl w:val="6D12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E4BD3"/>
    <w:multiLevelType w:val="hybridMultilevel"/>
    <w:tmpl w:val="3E989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C94"/>
    <w:multiLevelType w:val="hybridMultilevel"/>
    <w:tmpl w:val="16308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0DED"/>
    <w:multiLevelType w:val="hybridMultilevel"/>
    <w:tmpl w:val="60644ED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446C"/>
    <w:multiLevelType w:val="hybridMultilevel"/>
    <w:tmpl w:val="17DE0134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DC224D"/>
    <w:multiLevelType w:val="hybridMultilevel"/>
    <w:tmpl w:val="477A8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E6FA4"/>
    <w:multiLevelType w:val="hybridMultilevel"/>
    <w:tmpl w:val="662AF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30385"/>
    <w:multiLevelType w:val="hybridMultilevel"/>
    <w:tmpl w:val="2C20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73AF0"/>
    <w:multiLevelType w:val="hybridMultilevel"/>
    <w:tmpl w:val="C0307F2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62B37"/>
    <w:multiLevelType w:val="hybridMultilevel"/>
    <w:tmpl w:val="D69A8CD4"/>
    <w:lvl w:ilvl="0" w:tplc="2572F2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D15D5"/>
    <w:multiLevelType w:val="hybridMultilevel"/>
    <w:tmpl w:val="4B4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569A6"/>
    <w:multiLevelType w:val="hybridMultilevel"/>
    <w:tmpl w:val="9944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5402D"/>
    <w:multiLevelType w:val="hybridMultilevel"/>
    <w:tmpl w:val="022C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A4A71"/>
    <w:multiLevelType w:val="hybridMultilevel"/>
    <w:tmpl w:val="872E8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8378A"/>
    <w:multiLevelType w:val="hybridMultilevel"/>
    <w:tmpl w:val="F74A9DD4"/>
    <w:lvl w:ilvl="0" w:tplc="7D3280E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A73FCC"/>
    <w:multiLevelType w:val="hybridMultilevel"/>
    <w:tmpl w:val="FE049FA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446F7"/>
    <w:multiLevelType w:val="hybridMultilevel"/>
    <w:tmpl w:val="D6CE37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D575E"/>
    <w:multiLevelType w:val="hybridMultilevel"/>
    <w:tmpl w:val="61AA54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20557"/>
    <w:multiLevelType w:val="hybridMultilevel"/>
    <w:tmpl w:val="F1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86D5E"/>
    <w:multiLevelType w:val="hybridMultilevel"/>
    <w:tmpl w:val="D6DC7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451F7"/>
    <w:multiLevelType w:val="hybridMultilevel"/>
    <w:tmpl w:val="B36A9F6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3D03"/>
    <w:multiLevelType w:val="hybridMultilevel"/>
    <w:tmpl w:val="B46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9668B"/>
    <w:multiLevelType w:val="hybridMultilevel"/>
    <w:tmpl w:val="CB725230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8D77AD"/>
    <w:multiLevelType w:val="hybridMultilevel"/>
    <w:tmpl w:val="84D0C1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6436E"/>
    <w:multiLevelType w:val="hybridMultilevel"/>
    <w:tmpl w:val="774C2D5A"/>
    <w:lvl w:ilvl="0" w:tplc="38D23CA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746B70"/>
    <w:multiLevelType w:val="hybridMultilevel"/>
    <w:tmpl w:val="B958DB6A"/>
    <w:lvl w:ilvl="0" w:tplc="008A0F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80419"/>
    <w:multiLevelType w:val="hybridMultilevel"/>
    <w:tmpl w:val="B5ACF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8B5D8B"/>
    <w:multiLevelType w:val="hybridMultilevel"/>
    <w:tmpl w:val="D418151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300EF"/>
    <w:multiLevelType w:val="hybridMultilevel"/>
    <w:tmpl w:val="2E8AB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91CEF"/>
    <w:multiLevelType w:val="hybridMultilevel"/>
    <w:tmpl w:val="69C67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134DA"/>
    <w:multiLevelType w:val="hybridMultilevel"/>
    <w:tmpl w:val="C54ED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B4D40"/>
    <w:multiLevelType w:val="hybridMultilevel"/>
    <w:tmpl w:val="BD2E3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20974"/>
    <w:multiLevelType w:val="hybridMultilevel"/>
    <w:tmpl w:val="9E7E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F5D70"/>
    <w:multiLevelType w:val="hybridMultilevel"/>
    <w:tmpl w:val="1E5AC00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F489A"/>
    <w:multiLevelType w:val="hybridMultilevel"/>
    <w:tmpl w:val="987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34"/>
  </w:num>
  <w:num w:numId="4">
    <w:abstractNumId w:val="15"/>
  </w:num>
  <w:num w:numId="5">
    <w:abstractNumId w:val="22"/>
  </w:num>
  <w:num w:numId="6">
    <w:abstractNumId w:val="13"/>
  </w:num>
  <w:num w:numId="7">
    <w:abstractNumId w:val="10"/>
  </w:num>
  <w:num w:numId="8">
    <w:abstractNumId w:val="7"/>
  </w:num>
  <w:num w:numId="9">
    <w:abstractNumId w:val="12"/>
  </w:num>
  <w:num w:numId="10">
    <w:abstractNumId w:val="20"/>
  </w:num>
  <w:num w:numId="11">
    <w:abstractNumId w:val="4"/>
  </w:num>
  <w:num w:numId="12">
    <w:abstractNumId w:val="23"/>
  </w:num>
  <w:num w:numId="13">
    <w:abstractNumId w:val="17"/>
  </w:num>
  <w:num w:numId="14">
    <w:abstractNumId w:val="11"/>
  </w:num>
  <w:num w:numId="15">
    <w:abstractNumId w:val="30"/>
  </w:num>
  <w:num w:numId="16">
    <w:abstractNumId w:val="5"/>
  </w:num>
  <w:num w:numId="17">
    <w:abstractNumId w:val="3"/>
  </w:num>
  <w:num w:numId="18">
    <w:abstractNumId w:val="27"/>
  </w:num>
  <w:num w:numId="19">
    <w:abstractNumId w:val="2"/>
  </w:num>
  <w:num w:numId="20">
    <w:abstractNumId w:val="9"/>
  </w:num>
  <w:num w:numId="21">
    <w:abstractNumId w:val="16"/>
  </w:num>
  <w:num w:numId="22">
    <w:abstractNumId w:val="25"/>
  </w:num>
  <w:num w:numId="23">
    <w:abstractNumId w:val="33"/>
  </w:num>
  <w:num w:numId="24">
    <w:abstractNumId w:val="29"/>
  </w:num>
  <w:num w:numId="25">
    <w:abstractNumId w:val="32"/>
  </w:num>
  <w:num w:numId="26">
    <w:abstractNumId w:val="8"/>
  </w:num>
  <w:num w:numId="27">
    <w:abstractNumId w:val="19"/>
  </w:num>
  <w:num w:numId="28">
    <w:abstractNumId w:val="6"/>
  </w:num>
  <w:num w:numId="29">
    <w:abstractNumId w:val="18"/>
  </w:num>
  <w:num w:numId="30">
    <w:abstractNumId w:val="1"/>
  </w:num>
  <w:num w:numId="31">
    <w:abstractNumId w:val="0"/>
  </w:num>
  <w:num w:numId="32">
    <w:abstractNumId w:val="28"/>
  </w:num>
  <w:num w:numId="33">
    <w:abstractNumId w:val="21"/>
  </w:num>
  <w:num w:numId="34">
    <w:abstractNumId w:val="31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35DDB"/>
    <w:rsid w:val="00084997"/>
    <w:rsid w:val="000A4D91"/>
    <w:rsid w:val="000F46DC"/>
    <w:rsid w:val="00170E46"/>
    <w:rsid w:val="00220392"/>
    <w:rsid w:val="002A7683"/>
    <w:rsid w:val="00321669"/>
    <w:rsid w:val="003B6B03"/>
    <w:rsid w:val="003C6A3F"/>
    <w:rsid w:val="00447F3C"/>
    <w:rsid w:val="00614012"/>
    <w:rsid w:val="00621ADA"/>
    <w:rsid w:val="006A25B0"/>
    <w:rsid w:val="006B5314"/>
    <w:rsid w:val="006F4E05"/>
    <w:rsid w:val="007142B3"/>
    <w:rsid w:val="007D4CE6"/>
    <w:rsid w:val="009118FA"/>
    <w:rsid w:val="009316B9"/>
    <w:rsid w:val="009A3F1C"/>
    <w:rsid w:val="00B45FA1"/>
    <w:rsid w:val="00B90DBD"/>
    <w:rsid w:val="00C601D6"/>
    <w:rsid w:val="00C951E3"/>
    <w:rsid w:val="00DC194A"/>
    <w:rsid w:val="00DD7D3A"/>
    <w:rsid w:val="00F5140F"/>
    <w:rsid w:val="00FA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chartTrackingRefBased/>
  <w15:docId w15:val="{8DF78C7E-B43E-4E4A-A50F-685A728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25B0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40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20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0392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392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6</cp:revision>
  <dcterms:created xsi:type="dcterms:W3CDTF">2019-12-09T19:45:00Z</dcterms:created>
  <dcterms:modified xsi:type="dcterms:W3CDTF">2021-03-15T00:56:00Z</dcterms:modified>
</cp:coreProperties>
</file>