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CBF1A4A" w14:textId="7E3BDF42" w:rsidR="004717E9" w:rsidRDefault="004717E9" w:rsidP="004717E9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12.</w:t>
      </w:r>
      <w:r>
        <w:rPr>
          <w:rFonts w:ascii="Courier New" w:hAnsi="Courier New" w:cs="Courier New"/>
          <w:color w:val="000000"/>
          <w:sz w:val="20"/>
        </w:rPr>
        <w:t>3</w:t>
      </w:r>
    </w:p>
    <w:p w14:paraId="0D092F16" w14:textId="77777777" w:rsidR="004717E9" w:rsidRDefault="004717E9">
      <w:pPr>
        <w:pStyle w:val="BODY"/>
        <w:rPr>
          <w:rFonts w:ascii="Courier New" w:eastAsia="Courier New" w:hAnsi="Courier New"/>
          <w:sz w:val="20"/>
        </w:rPr>
      </w:pPr>
    </w:p>
    <w:p w14:paraId="10F51B54" w14:textId="26FE838B" w:rsidR="00000000" w:rsidRDefault="004717E9">
      <w:pPr>
        <w:pStyle w:val="BODY"/>
      </w:pPr>
      <w:r>
        <w:rPr>
          <w:rFonts w:ascii="Courier New" w:eastAsia="Courier New" w:hAnsi="Courier New"/>
          <w:sz w:val="20"/>
        </w:rPr>
        <w:t>1. Which of the following is the LEAST effective way to stay tobacco-free?</w:t>
      </w:r>
      <w:r>
        <w:t xml:space="preserve"> </w:t>
      </w:r>
    </w:p>
    <w:p w14:paraId="26262030" w14:textId="77777777" w:rsidR="00000000" w:rsidRDefault="004717E9">
      <w:pPr>
        <w:pStyle w:val="Normal0"/>
        <w:rPr>
          <w:sz w:val="23"/>
        </w:rPr>
      </w:pPr>
    </w:p>
    <w:p w14:paraId="1FAD8D88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a. spending time with friends who do not use tobacco products</w:t>
      </w:r>
      <w:r>
        <w:t xml:space="preserve"> </w:t>
      </w:r>
    </w:p>
    <w:p w14:paraId="601B67CE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b. planning specific verbal and nonverbal responses to refuse tobacco use</w:t>
      </w:r>
      <w:r>
        <w:t xml:space="preserve"> </w:t>
      </w:r>
    </w:p>
    <w:p w14:paraId="166A3C08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c. acting as though you might smoke or va</w:t>
      </w:r>
      <w:r>
        <w:rPr>
          <w:rFonts w:ascii="Courier New" w:eastAsia="Courier New" w:hAnsi="Courier New"/>
          <w:sz w:val="20"/>
        </w:rPr>
        <w:t>pe later but not right now</w:t>
      </w:r>
      <w:r>
        <w:t xml:space="preserve"> </w:t>
      </w:r>
    </w:p>
    <w:p w14:paraId="048DAB7E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d. avoiding situations where tobacco products are likely to be used</w:t>
      </w:r>
      <w:r>
        <w:t xml:space="preserve"> </w:t>
      </w:r>
    </w:p>
    <w:p w14:paraId="49F8B72C" w14:textId="77777777" w:rsidR="00000000" w:rsidRDefault="004717E9">
      <w:pPr>
        <w:pStyle w:val="Normal0"/>
        <w:ind w:left="720"/>
        <w:rPr>
          <w:sz w:val="23"/>
        </w:rPr>
      </w:pPr>
    </w:p>
    <w:p w14:paraId="6597E7E0" w14:textId="77777777" w:rsidR="00000000" w:rsidRDefault="004717E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FA774DD" w14:textId="77777777" w:rsidR="00000000" w:rsidRDefault="004717E9">
      <w:pPr>
        <w:pStyle w:val="Normal0"/>
        <w:rPr>
          <w:sz w:val="23"/>
        </w:rPr>
      </w:pPr>
    </w:p>
    <w:p w14:paraId="263AF8C3" w14:textId="77777777" w:rsidR="00000000" w:rsidRDefault="004717E9">
      <w:pPr>
        <w:pStyle w:val="Normal0"/>
        <w:rPr>
          <w:sz w:val="23"/>
        </w:rPr>
      </w:pPr>
    </w:p>
    <w:p w14:paraId="3F660657" w14:textId="77777777" w:rsidR="00000000" w:rsidRDefault="004717E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List four signs of nicotine addiction. </w:t>
      </w:r>
    </w:p>
    <w:p w14:paraId="480E059B" w14:textId="77777777" w:rsidR="00000000" w:rsidRDefault="004717E9">
      <w:pPr>
        <w:pStyle w:val="Normal0"/>
        <w:rPr>
          <w:rFonts w:ascii="Courier New" w:eastAsia="Courier New" w:hAnsi="Courier New"/>
          <w:sz w:val="20"/>
        </w:rPr>
      </w:pPr>
    </w:p>
    <w:p w14:paraId="5CF9E885" w14:textId="77777777" w:rsidR="00000000" w:rsidRDefault="004717E9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Answer:</w:t>
      </w:r>
    </w:p>
    <w:p w14:paraId="7A5A0EA7" w14:textId="77777777" w:rsidR="00000000" w:rsidRDefault="004717E9">
      <w:pPr>
        <w:pStyle w:val="Normal0"/>
        <w:rPr>
          <w:rFonts w:ascii="Courier New" w:eastAsia="Courier New" w:hAnsi="Courier New"/>
          <w:sz w:val="20"/>
        </w:rPr>
      </w:pPr>
    </w:p>
    <w:p w14:paraId="715A77A0" w14:textId="77777777" w:rsidR="00000000" w:rsidRDefault="004717E9">
      <w:pPr>
        <w:pStyle w:val="Normal0"/>
        <w:rPr>
          <w:rFonts w:ascii="Courier New" w:eastAsia="Courier New" w:hAnsi="Courier New"/>
          <w:sz w:val="20"/>
        </w:rPr>
      </w:pPr>
    </w:p>
    <w:p w14:paraId="36AC1A34" w14:textId="77777777" w:rsidR="00000000" w:rsidRDefault="004717E9">
      <w:pPr>
        <w:pStyle w:val="Normal0"/>
        <w:rPr>
          <w:rFonts w:ascii="Courier New" w:eastAsia="Courier New" w:hAnsi="Courier New"/>
          <w:sz w:val="20"/>
        </w:rPr>
      </w:pPr>
    </w:p>
    <w:p w14:paraId="03761815" w14:textId="77777777" w:rsidR="00000000" w:rsidRDefault="004717E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3. Despite being addictive, stopping the use of nicotine in tobacco products does n</w:t>
      </w:r>
      <w:r>
        <w:rPr>
          <w:rFonts w:ascii="Courier New" w:eastAsia="Courier New" w:hAnsi="Courier New"/>
          <w:sz w:val="20"/>
        </w:rPr>
        <w:t xml:space="preserve">ot produce physical withdrawal symptoms. </w:t>
      </w:r>
    </w:p>
    <w:p w14:paraId="64869347" w14:textId="77777777" w:rsidR="00000000" w:rsidRDefault="004717E9">
      <w:pPr>
        <w:pStyle w:val="Normal0"/>
        <w:rPr>
          <w:rFonts w:ascii="Courier New" w:eastAsia="Courier New" w:hAnsi="Courier New"/>
          <w:sz w:val="20"/>
        </w:rPr>
      </w:pPr>
    </w:p>
    <w:p w14:paraId="19CCE6BC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64BC68E6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2B113F02" w14:textId="77777777" w:rsidR="00000000" w:rsidRDefault="004717E9">
      <w:pPr>
        <w:pStyle w:val="Normal0"/>
        <w:ind w:left="720"/>
        <w:rPr>
          <w:sz w:val="23"/>
        </w:rPr>
      </w:pPr>
    </w:p>
    <w:p w14:paraId="4FAB0871" w14:textId="77777777" w:rsidR="00000000" w:rsidRDefault="004717E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F6FB349" w14:textId="77777777" w:rsidR="00000000" w:rsidRDefault="004717E9">
      <w:pPr>
        <w:pStyle w:val="Normal0"/>
        <w:rPr>
          <w:sz w:val="23"/>
        </w:rPr>
      </w:pPr>
    </w:p>
    <w:p w14:paraId="2B3DE85D" w14:textId="77777777" w:rsidR="00000000" w:rsidRDefault="004717E9">
      <w:pPr>
        <w:pStyle w:val="Normal0"/>
        <w:rPr>
          <w:sz w:val="23"/>
        </w:rPr>
      </w:pPr>
    </w:p>
    <w:p w14:paraId="0108008B" w14:textId="77777777" w:rsidR="00000000" w:rsidRDefault="004717E9">
      <w:pPr>
        <w:pStyle w:val="BODY"/>
      </w:pPr>
      <w:r>
        <w:rPr>
          <w:rFonts w:ascii="Courier New" w:eastAsia="Courier New" w:hAnsi="Courier New"/>
          <w:sz w:val="20"/>
        </w:rPr>
        <w:t>4. Which of the following is NOT a side effect of quitting tobacco products?</w:t>
      </w:r>
      <w:r>
        <w:t xml:space="preserve"> </w:t>
      </w:r>
    </w:p>
    <w:p w14:paraId="2B099649" w14:textId="77777777" w:rsidR="00000000" w:rsidRDefault="004717E9">
      <w:pPr>
        <w:pStyle w:val="Normal0"/>
        <w:rPr>
          <w:sz w:val="23"/>
        </w:rPr>
      </w:pPr>
    </w:p>
    <w:p w14:paraId="29D7346E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a. whiter teeth</w:t>
      </w:r>
      <w:r>
        <w:t xml:space="preserve"> </w:t>
      </w:r>
    </w:p>
    <w:p w14:paraId="400330FF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b. greater endurance</w:t>
      </w:r>
      <w:r>
        <w:t xml:space="preserve"> </w:t>
      </w:r>
    </w:p>
    <w:p w14:paraId="557B7E57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c. higher blood pressure</w:t>
      </w:r>
      <w:r>
        <w:t xml:space="preserve"> </w:t>
      </w:r>
    </w:p>
    <w:p w14:paraId="7DAAADB6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d. more energy</w:t>
      </w:r>
      <w:r>
        <w:t xml:space="preserve"> </w:t>
      </w:r>
    </w:p>
    <w:p w14:paraId="17D724B8" w14:textId="77777777" w:rsidR="00000000" w:rsidRDefault="004717E9">
      <w:pPr>
        <w:pStyle w:val="Normal0"/>
        <w:ind w:left="720"/>
        <w:rPr>
          <w:sz w:val="23"/>
        </w:rPr>
      </w:pPr>
    </w:p>
    <w:p w14:paraId="33A8553A" w14:textId="77777777" w:rsidR="00000000" w:rsidRDefault="004717E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BDA5641" w14:textId="77777777" w:rsidR="00000000" w:rsidRDefault="004717E9">
      <w:pPr>
        <w:pStyle w:val="Normal0"/>
        <w:rPr>
          <w:sz w:val="23"/>
        </w:rPr>
      </w:pPr>
    </w:p>
    <w:p w14:paraId="622BE0B1" w14:textId="77777777" w:rsidR="00000000" w:rsidRDefault="004717E9">
      <w:pPr>
        <w:pStyle w:val="Normal0"/>
        <w:rPr>
          <w:sz w:val="23"/>
        </w:rPr>
      </w:pPr>
    </w:p>
    <w:p w14:paraId="4857C16A" w14:textId="77777777" w:rsidR="00000000" w:rsidRDefault="004717E9">
      <w:pPr>
        <w:pStyle w:val="BODY"/>
      </w:pPr>
      <w:r>
        <w:rPr>
          <w:rFonts w:ascii="Courier New" w:eastAsia="Courier New" w:hAnsi="Courier New"/>
          <w:sz w:val="20"/>
        </w:rPr>
        <w:t>5. The text message program called __________ is specifically designed to help people quit using e-cigarettes.</w:t>
      </w:r>
      <w:r>
        <w:t xml:space="preserve"> </w:t>
      </w:r>
    </w:p>
    <w:p w14:paraId="69A3D48D" w14:textId="77777777" w:rsidR="00000000" w:rsidRDefault="004717E9">
      <w:pPr>
        <w:pStyle w:val="Normal0"/>
        <w:rPr>
          <w:sz w:val="23"/>
        </w:rPr>
      </w:pPr>
    </w:p>
    <w:p w14:paraId="4D1E0548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a. This Is Quitting</w:t>
      </w:r>
      <w:r>
        <w:t xml:space="preserve"> </w:t>
      </w:r>
    </w:p>
    <w:p w14:paraId="13BD6FC1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b. Dipfree TXT</w:t>
      </w:r>
      <w:r>
        <w:t xml:space="preserve"> </w:t>
      </w:r>
    </w:p>
    <w:p w14:paraId="6574F55C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c. quitSTART</w:t>
      </w:r>
      <w:r>
        <w:t xml:space="preserve"> </w:t>
      </w:r>
    </w:p>
    <w:p w14:paraId="52F5B7BE" w14:textId="77777777" w:rsidR="00000000" w:rsidRDefault="004717E9">
      <w:pPr>
        <w:pStyle w:val="BODY"/>
        <w:ind w:left="720"/>
      </w:pPr>
      <w:r>
        <w:rPr>
          <w:rFonts w:ascii="Courier New" w:eastAsia="Courier New" w:hAnsi="Courier New"/>
          <w:sz w:val="20"/>
        </w:rPr>
        <w:t>d. Smokefree TXT</w:t>
      </w:r>
      <w:r>
        <w:t xml:space="preserve"> </w:t>
      </w:r>
    </w:p>
    <w:p w14:paraId="3796CE63" w14:textId="77777777" w:rsidR="00000000" w:rsidRDefault="004717E9">
      <w:pPr>
        <w:pStyle w:val="Normal0"/>
        <w:ind w:left="720"/>
        <w:rPr>
          <w:sz w:val="23"/>
        </w:rPr>
      </w:pPr>
    </w:p>
    <w:p w14:paraId="2F78880E" w14:textId="77777777" w:rsidR="00000000" w:rsidRDefault="004717E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E083DA1" w14:textId="77777777" w:rsidR="00000000" w:rsidRDefault="004717E9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3FDFF" w14:textId="77777777" w:rsidR="00000000" w:rsidRDefault="004717E9">
      <w:r>
        <w:separator/>
      </w:r>
    </w:p>
  </w:endnote>
  <w:endnote w:type="continuationSeparator" w:id="0">
    <w:p w14:paraId="4B3DA8EA" w14:textId="77777777" w:rsidR="00000000" w:rsidRDefault="0047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CB8D" w14:textId="77777777" w:rsidR="00000000" w:rsidRDefault="004717E9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11A56" w14:textId="77777777" w:rsidR="00000000" w:rsidRDefault="004717E9">
      <w:r>
        <w:separator/>
      </w:r>
    </w:p>
  </w:footnote>
  <w:footnote w:type="continuationSeparator" w:id="0">
    <w:p w14:paraId="1728AAF3" w14:textId="77777777" w:rsidR="00000000" w:rsidRDefault="00471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92484" w14:textId="77777777" w:rsidR="00000000" w:rsidRDefault="004717E9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17E9"/>
    <w:rsid w:val="0047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34781F97"/>
  <w15:chartTrackingRefBased/>
  <w15:docId w15:val="{5E25B8E5-A5A0-4B48-945F-04EBE1F5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2022-10-26T16:26:00Z</dcterms:created>
  <dcterms:modified xsi:type="dcterms:W3CDTF">2022-10-26T16:26:00Z</dcterms:modified>
</cp:coreProperties>
</file>