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8DFB8D" w14:textId="098300E5" w:rsidR="00953A79" w:rsidRDefault="00953A79">
      <w:pPr>
        <w:pStyle w:val="BODY"/>
        <w:rPr>
          <w:rFonts w:ascii="Courier New" w:hAnsi="Courier New" w:cs="Courier New"/>
          <w:color w:val="000000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10.</w:t>
      </w:r>
      <w:r>
        <w:rPr>
          <w:rFonts w:ascii="Courier New" w:hAnsi="Courier New" w:cs="Courier New"/>
          <w:color w:val="000000"/>
          <w:sz w:val="20"/>
        </w:rPr>
        <w:t>4</w:t>
      </w:r>
    </w:p>
    <w:p w14:paraId="01C612D5" w14:textId="77777777" w:rsidR="00953A79" w:rsidRPr="00953A79" w:rsidRDefault="00953A79">
      <w:pPr>
        <w:pStyle w:val="BODY"/>
        <w:rPr>
          <w:rFonts w:ascii="Courier New" w:eastAsia="Courier New" w:hAnsi="Courier New" w:cs="Courier New"/>
          <w:sz w:val="20"/>
        </w:rPr>
      </w:pPr>
    </w:p>
    <w:p w14:paraId="115E11A0" w14:textId="019F6FBB" w:rsidR="00000000" w:rsidRDefault="00953A79">
      <w:pPr>
        <w:pStyle w:val="BODY"/>
      </w:pPr>
      <w:r>
        <w:rPr>
          <w:rFonts w:ascii="Courier New" w:eastAsia="Courier New" w:hAnsi="Courier New"/>
          <w:sz w:val="20"/>
        </w:rPr>
        <w:t>1. Living in a home that contains one or more firearms __________ the risk of suicide among young people.</w:t>
      </w:r>
      <w:r>
        <w:t xml:space="preserve"> </w:t>
      </w:r>
    </w:p>
    <w:p w14:paraId="60D6D701" w14:textId="77777777" w:rsidR="00000000" w:rsidRDefault="00953A79">
      <w:pPr>
        <w:pStyle w:val="Normal0"/>
        <w:rPr>
          <w:sz w:val="23"/>
        </w:rPr>
      </w:pPr>
    </w:p>
    <w:p w14:paraId="2D031DD4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a. increases</w:t>
      </w:r>
      <w:r>
        <w:t xml:space="preserve"> </w:t>
      </w:r>
    </w:p>
    <w:p w14:paraId="6B9C0709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b. decreases</w:t>
      </w:r>
      <w:r>
        <w:t xml:space="preserve"> </w:t>
      </w:r>
    </w:p>
    <w:p w14:paraId="5BC6C6E0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c. does not affect</w:t>
      </w:r>
      <w:r>
        <w:t xml:space="preserve"> </w:t>
      </w:r>
    </w:p>
    <w:p w14:paraId="73C85AB6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d. eliminates</w:t>
      </w:r>
      <w:r>
        <w:t xml:space="preserve"> </w:t>
      </w:r>
    </w:p>
    <w:p w14:paraId="684CE210" w14:textId="77777777" w:rsidR="00000000" w:rsidRDefault="00953A79">
      <w:pPr>
        <w:pStyle w:val="Normal0"/>
        <w:ind w:left="720"/>
        <w:rPr>
          <w:sz w:val="23"/>
        </w:rPr>
      </w:pPr>
    </w:p>
    <w:p w14:paraId="68897A05" w14:textId="77777777" w:rsidR="00000000" w:rsidRDefault="00953A7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D1AF578" w14:textId="77777777" w:rsidR="00000000" w:rsidRDefault="00953A79">
      <w:pPr>
        <w:pStyle w:val="Normal0"/>
        <w:rPr>
          <w:sz w:val="23"/>
        </w:rPr>
      </w:pPr>
    </w:p>
    <w:p w14:paraId="0E47ECC4" w14:textId="77777777" w:rsidR="00000000" w:rsidRDefault="00953A79">
      <w:pPr>
        <w:pStyle w:val="Normal0"/>
        <w:rPr>
          <w:sz w:val="23"/>
        </w:rPr>
      </w:pPr>
    </w:p>
    <w:p w14:paraId="7852CB87" w14:textId="77777777" w:rsidR="00000000" w:rsidRDefault="00953A79">
      <w:pPr>
        <w:pStyle w:val="BODY"/>
      </w:pPr>
      <w:r>
        <w:rPr>
          <w:rFonts w:ascii="Courier New" w:eastAsia="Courier New" w:hAnsi="Courier New"/>
          <w:sz w:val="20"/>
        </w:rPr>
        <w:t>2. Joining a gang increases the likelihood of</w:t>
      </w:r>
      <w:r>
        <w:t xml:space="preserve"> </w:t>
      </w:r>
    </w:p>
    <w:p w14:paraId="1B570051" w14:textId="77777777" w:rsidR="00000000" w:rsidRDefault="00953A79">
      <w:pPr>
        <w:pStyle w:val="Normal0"/>
        <w:rPr>
          <w:sz w:val="23"/>
        </w:rPr>
      </w:pPr>
    </w:p>
    <w:p w14:paraId="73B3EA15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a. going to prison</w:t>
      </w:r>
      <w:r>
        <w:t xml:space="preserve"> </w:t>
      </w:r>
    </w:p>
    <w:p w14:paraId="58280C7B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b. becoming a victim of violence themselves</w:t>
      </w:r>
      <w:r>
        <w:t xml:space="preserve"> </w:t>
      </w:r>
    </w:p>
    <w:p w14:paraId="1373B768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c. abusing alcohol or drugs</w:t>
      </w:r>
      <w:r>
        <w:t xml:space="preserve"> </w:t>
      </w:r>
    </w:p>
    <w:p w14:paraId="594FD9C3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d. all of the above</w:t>
      </w:r>
      <w:r>
        <w:t xml:space="preserve"> </w:t>
      </w:r>
    </w:p>
    <w:p w14:paraId="6761E488" w14:textId="77777777" w:rsidR="00000000" w:rsidRDefault="00953A79">
      <w:pPr>
        <w:pStyle w:val="Normal0"/>
        <w:ind w:left="720"/>
        <w:rPr>
          <w:sz w:val="23"/>
        </w:rPr>
      </w:pPr>
    </w:p>
    <w:p w14:paraId="31891551" w14:textId="77777777" w:rsidR="00000000" w:rsidRDefault="00953A7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3038B15" w14:textId="77777777" w:rsidR="00000000" w:rsidRDefault="00953A79">
      <w:pPr>
        <w:pStyle w:val="Normal0"/>
        <w:rPr>
          <w:sz w:val="23"/>
        </w:rPr>
      </w:pPr>
    </w:p>
    <w:p w14:paraId="69FB897B" w14:textId="77777777" w:rsidR="00000000" w:rsidRDefault="00953A79">
      <w:pPr>
        <w:pStyle w:val="Normal0"/>
        <w:rPr>
          <w:sz w:val="23"/>
        </w:rPr>
      </w:pPr>
    </w:p>
    <w:p w14:paraId="71D62067" w14:textId="77777777" w:rsidR="00000000" w:rsidRDefault="00953A79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If a young person is a member of a gang for only a short time, the consequences are not very severe. </w:t>
      </w:r>
    </w:p>
    <w:p w14:paraId="3EA5FEC3" w14:textId="77777777" w:rsidR="00000000" w:rsidRDefault="00953A79">
      <w:pPr>
        <w:pStyle w:val="Normal0"/>
        <w:rPr>
          <w:rFonts w:ascii="Courier New" w:eastAsia="Courier New" w:hAnsi="Courier New"/>
          <w:sz w:val="20"/>
        </w:rPr>
      </w:pPr>
    </w:p>
    <w:p w14:paraId="012B55B0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682E20E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162717DE" w14:textId="77777777" w:rsidR="00000000" w:rsidRDefault="00953A79">
      <w:pPr>
        <w:pStyle w:val="Normal0"/>
        <w:ind w:left="720"/>
        <w:rPr>
          <w:sz w:val="23"/>
        </w:rPr>
      </w:pPr>
    </w:p>
    <w:p w14:paraId="74CB6A80" w14:textId="77777777" w:rsidR="00000000" w:rsidRDefault="00953A7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AC19BF3" w14:textId="77777777" w:rsidR="00000000" w:rsidRDefault="00953A79">
      <w:pPr>
        <w:pStyle w:val="Normal0"/>
        <w:rPr>
          <w:sz w:val="23"/>
        </w:rPr>
      </w:pPr>
    </w:p>
    <w:p w14:paraId="30887F09" w14:textId="77777777" w:rsidR="00000000" w:rsidRDefault="00953A79">
      <w:pPr>
        <w:pStyle w:val="Normal0"/>
        <w:rPr>
          <w:sz w:val="23"/>
        </w:rPr>
      </w:pPr>
    </w:p>
    <w:p w14:paraId="7F7E5A3A" w14:textId="77777777" w:rsidR="00000000" w:rsidRDefault="00953A79">
      <w:pPr>
        <w:pStyle w:val="BODY"/>
      </w:pPr>
      <w:r>
        <w:rPr>
          <w:rFonts w:ascii="Courier New" w:eastAsia="Courier New" w:hAnsi="Courier New"/>
          <w:sz w:val="20"/>
        </w:rPr>
        <w:t>4. If someone pressures you to join them in a gang, what should you do?</w:t>
      </w:r>
      <w:r>
        <w:t xml:space="preserve"> </w:t>
      </w:r>
    </w:p>
    <w:p w14:paraId="2D585ABB" w14:textId="77777777" w:rsidR="00000000" w:rsidRDefault="00953A79">
      <w:pPr>
        <w:pStyle w:val="Normal0"/>
        <w:rPr>
          <w:sz w:val="23"/>
        </w:rPr>
      </w:pPr>
    </w:p>
    <w:p w14:paraId="319D94EC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a. Buy time by telling the person you’ll think about it.</w:t>
      </w:r>
      <w:r>
        <w:t xml:space="preserve"> </w:t>
      </w:r>
    </w:p>
    <w:p w14:paraId="0566E52C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b. Ask the person why they like being in the gang.</w:t>
      </w:r>
      <w:r>
        <w:t xml:space="preserve"> </w:t>
      </w:r>
    </w:p>
    <w:p w14:paraId="57728EBE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c. Tell the person why you are not going to join.</w:t>
      </w:r>
      <w:r>
        <w:t xml:space="preserve"> </w:t>
      </w:r>
    </w:p>
    <w:p w14:paraId="60DAECFB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d. Try talking the p</w:t>
      </w:r>
      <w:r>
        <w:rPr>
          <w:rFonts w:ascii="Courier New" w:eastAsia="Courier New" w:hAnsi="Courier New"/>
          <w:sz w:val="20"/>
        </w:rPr>
        <w:t>erson out of being in the gang.</w:t>
      </w:r>
      <w:r>
        <w:t xml:space="preserve"> </w:t>
      </w:r>
    </w:p>
    <w:p w14:paraId="49C250D8" w14:textId="77777777" w:rsidR="00000000" w:rsidRDefault="00953A79">
      <w:pPr>
        <w:pStyle w:val="Normal0"/>
        <w:ind w:left="720"/>
        <w:rPr>
          <w:sz w:val="23"/>
        </w:rPr>
      </w:pPr>
    </w:p>
    <w:p w14:paraId="3EA44B61" w14:textId="77777777" w:rsidR="00000000" w:rsidRDefault="00953A7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FECAB12" w14:textId="77777777" w:rsidR="00000000" w:rsidRDefault="00953A79">
      <w:pPr>
        <w:pStyle w:val="Normal0"/>
        <w:rPr>
          <w:sz w:val="23"/>
        </w:rPr>
      </w:pPr>
    </w:p>
    <w:p w14:paraId="756B9B6A" w14:textId="77777777" w:rsidR="00000000" w:rsidRDefault="00953A79">
      <w:pPr>
        <w:pStyle w:val="Normal0"/>
        <w:rPr>
          <w:sz w:val="23"/>
        </w:rPr>
      </w:pPr>
    </w:p>
    <w:p w14:paraId="3C363575" w14:textId="77777777" w:rsidR="00000000" w:rsidRDefault="00953A79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5. Public policies about gun ownership can affect the likelihood of gun-related accidents and violence. </w:t>
      </w:r>
    </w:p>
    <w:p w14:paraId="06AD9E67" w14:textId="77777777" w:rsidR="00000000" w:rsidRDefault="00953A79">
      <w:pPr>
        <w:pStyle w:val="Normal0"/>
        <w:rPr>
          <w:rFonts w:ascii="Courier New" w:eastAsia="Courier New" w:hAnsi="Courier New"/>
          <w:sz w:val="20"/>
        </w:rPr>
      </w:pPr>
    </w:p>
    <w:p w14:paraId="4DA2812D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6E42782E" w14:textId="77777777" w:rsidR="00000000" w:rsidRDefault="00953A79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07097EF1" w14:textId="77777777" w:rsidR="00000000" w:rsidRDefault="00953A79">
      <w:pPr>
        <w:pStyle w:val="Normal0"/>
        <w:ind w:left="720"/>
        <w:rPr>
          <w:sz w:val="23"/>
        </w:rPr>
      </w:pPr>
    </w:p>
    <w:p w14:paraId="12578B57" w14:textId="77777777" w:rsidR="00000000" w:rsidRDefault="00953A7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3894D64" w14:textId="77777777" w:rsidR="00000000" w:rsidRDefault="00953A79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73FB5" w14:textId="77777777" w:rsidR="00000000" w:rsidRDefault="00953A79">
      <w:r>
        <w:separator/>
      </w:r>
    </w:p>
  </w:endnote>
  <w:endnote w:type="continuationSeparator" w:id="0">
    <w:p w14:paraId="63B3AF4F" w14:textId="77777777" w:rsidR="00000000" w:rsidRDefault="0095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146A" w14:textId="77777777" w:rsidR="00000000" w:rsidRDefault="00953A79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AC56E" w14:textId="77777777" w:rsidR="00000000" w:rsidRDefault="00953A79">
      <w:r>
        <w:separator/>
      </w:r>
    </w:p>
  </w:footnote>
  <w:footnote w:type="continuationSeparator" w:id="0">
    <w:p w14:paraId="59F72ED9" w14:textId="77777777" w:rsidR="00000000" w:rsidRDefault="0095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88810" w14:textId="77777777" w:rsidR="00000000" w:rsidRDefault="00953A79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A79"/>
    <w:rsid w:val="0095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2AADEF71"/>
  <w15:chartTrackingRefBased/>
  <w15:docId w15:val="{EF9BA66F-E189-497E-88CD-B8EB73D0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2022-10-26T16:18:00Z</dcterms:created>
  <dcterms:modified xsi:type="dcterms:W3CDTF">2022-10-26T16:18:00Z</dcterms:modified>
</cp:coreProperties>
</file>