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0A86BB" w14:textId="272F14C9" w:rsidR="00BF18B9" w:rsidRDefault="00BF18B9" w:rsidP="00BF18B9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 xml:space="preserve">Lesson </w:t>
      </w:r>
      <w:r>
        <w:rPr>
          <w:rFonts w:ascii="Courier New" w:hAnsi="Courier New" w:cs="Courier New"/>
          <w:color w:val="000000"/>
          <w:sz w:val="20"/>
        </w:rPr>
        <w:t>9</w:t>
      </w:r>
      <w:r>
        <w:rPr>
          <w:rFonts w:ascii="Courier New" w:hAnsi="Courier New" w:cs="Courier New"/>
          <w:color w:val="000000"/>
          <w:sz w:val="20"/>
        </w:rPr>
        <w:t>.2</w:t>
      </w:r>
    </w:p>
    <w:p w14:paraId="221A9D46" w14:textId="77777777" w:rsidR="00BF18B9" w:rsidRDefault="00BF18B9">
      <w:pPr>
        <w:pStyle w:val="BODY"/>
        <w:rPr>
          <w:rFonts w:ascii="Courier New" w:eastAsia="Courier New" w:hAnsi="Courier New"/>
          <w:sz w:val="20"/>
        </w:rPr>
      </w:pPr>
    </w:p>
    <w:p w14:paraId="544596F7" w14:textId="71E966D3" w:rsidR="00000000" w:rsidRDefault="00BF18B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1. Gender stereotypes are as rigid today as they have ever been. </w:t>
      </w:r>
    </w:p>
    <w:p w14:paraId="0CBD561A" w14:textId="77777777" w:rsidR="00000000" w:rsidRDefault="00BF18B9">
      <w:pPr>
        <w:pStyle w:val="Normal0"/>
        <w:rPr>
          <w:rFonts w:ascii="Courier New" w:eastAsia="Courier New" w:hAnsi="Courier New"/>
          <w:sz w:val="20"/>
        </w:rPr>
      </w:pPr>
    </w:p>
    <w:p w14:paraId="569CEB27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5CF60A7D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65FD36A6" w14:textId="77777777" w:rsidR="00000000" w:rsidRDefault="00BF18B9">
      <w:pPr>
        <w:pStyle w:val="Normal0"/>
        <w:ind w:left="720"/>
        <w:rPr>
          <w:sz w:val="23"/>
        </w:rPr>
      </w:pPr>
    </w:p>
    <w:p w14:paraId="3E2664F5" w14:textId="77777777" w:rsidR="00000000" w:rsidRDefault="00BF18B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1FBDEFF" w14:textId="77777777" w:rsidR="00000000" w:rsidRDefault="00BF18B9">
      <w:pPr>
        <w:pStyle w:val="Normal0"/>
        <w:rPr>
          <w:sz w:val="23"/>
        </w:rPr>
      </w:pPr>
    </w:p>
    <w:p w14:paraId="16A6CE3B" w14:textId="77777777" w:rsidR="00000000" w:rsidRDefault="00BF18B9">
      <w:pPr>
        <w:pStyle w:val="Normal0"/>
        <w:rPr>
          <w:sz w:val="23"/>
        </w:rPr>
      </w:pPr>
    </w:p>
    <w:p w14:paraId="18426F00" w14:textId="77777777" w:rsidR="00000000" w:rsidRDefault="00BF18B9">
      <w:pPr>
        <w:pStyle w:val="BODY"/>
      </w:pPr>
      <w:r>
        <w:rPr>
          <w:rFonts w:ascii="Courier New" w:eastAsia="Courier New" w:hAnsi="Courier New"/>
          <w:sz w:val="20"/>
        </w:rPr>
        <w:t>2. A family that includes children from a previous marriage of one or both spouses is a(n)</w:t>
      </w:r>
      <w:r>
        <w:t xml:space="preserve"> </w:t>
      </w:r>
    </w:p>
    <w:p w14:paraId="47A90401" w14:textId="77777777" w:rsidR="00000000" w:rsidRDefault="00BF18B9">
      <w:pPr>
        <w:pStyle w:val="Normal0"/>
        <w:rPr>
          <w:sz w:val="23"/>
        </w:rPr>
      </w:pPr>
    </w:p>
    <w:p w14:paraId="3A0B6C43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a. foster family</w:t>
      </w:r>
      <w:r>
        <w:t xml:space="preserve"> </w:t>
      </w:r>
    </w:p>
    <w:p w14:paraId="63450E45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b. blended family</w:t>
      </w:r>
      <w:r>
        <w:t xml:space="preserve"> </w:t>
      </w:r>
    </w:p>
    <w:p w14:paraId="6B41554A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c. adoptive family</w:t>
      </w:r>
      <w:r>
        <w:t xml:space="preserve"> </w:t>
      </w:r>
    </w:p>
    <w:p w14:paraId="4471EB1F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d.</w:t>
      </w:r>
      <w:r>
        <w:rPr>
          <w:rFonts w:ascii="Courier New" w:eastAsia="Courier New" w:hAnsi="Courier New"/>
          <w:sz w:val="20"/>
        </w:rPr>
        <w:t xml:space="preserve"> extended family</w:t>
      </w:r>
      <w:r>
        <w:t xml:space="preserve"> </w:t>
      </w:r>
    </w:p>
    <w:p w14:paraId="6155EC30" w14:textId="77777777" w:rsidR="00000000" w:rsidRDefault="00BF18B9">
      <w:pPr>
        <w:pStyle w:val="Normal0"/>
        <w:ind w:left="720"/>
        <w:rPr>
          <w:sz w:val="23"/>
        </w:rPr>
      </w:pPr>
    </w:p>
    <w:p w14:paraId="3852C4CE" w14:textId="77777777" w:rsidR="00000000" w:rsidRDefault="00BF18B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A54E4BB" w14:textId="77777777" w:rsidR="00000000" w:rsidRDefault="00BF18B9">
      <w:pPr>
        <w:pStyle w:val="Normal0"/>
        <w:rPr>
          <w:sz w:val="23"/>
        </w:rPr>
      </w:pPr>
    </w:p>
    <w:p w14:paraId="05D7C83B" w14:textId="77777777" w:rsidR="00000000" w:rsidRDefault="00BF18B9">
      <w:pPr>
        <w:pStyle w:val="Normal0"/>
        <w:rPr>
          <w:sz w:val="23"/>
        </w:rPr>
      </w:pPr>
    </w:p>
    <w:p w14:paraId="4229414C" w14:textId="77777777" w:rsidR="00000000" w:rsidRDefault="00BF18B9">
      <w:pPr>
        <w:pStyle w:val="BODY"/>
      </w:pPr>
      <w:r>
        <w:rPr>
          <w:rFonts w:ascii="Courier New" w:eastAsia="Courier New" w:hAnsi="Courier New"/>
          <w:sz w:val="20"/>
        </w:rPr>
        <w:t>3. If you have a healthy relationship with your guardian, you will</w:t>
      </w:r>
      <w:r>
        <w:t xml:space="preserve"> </w:t>
      </w:r>
    </w:p>
    <w:p w14:paraId="43BACD7C" w14:textId="77777777" w:rsidR="00000000" w:rsidRDefault="00BF18B9">
      <w:pPr>
        <w:pStyle w:val="Normal0"/>
        <w:rPr>
          <w:sz w:val="23"/>
        </w:rPr>
      </w:pPr>
    </w:p>
    <w:p w14:paraId="7069F5D2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a. never disagree about major issues</w:t>
      </w:r>
      <w:r>
        <w:t xml:space="preserve"> </w:t>
      </w:r>
    </w:p>
    <w:p w14:paraId="2C086915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b. have someone you can talk to openly</w:t>
      </w:r>
      <w:r>
        <w:t xml:space="preserve"> </w:t>
      </w:r>
    </w:p>
    <w:p w14:paraId="59B424C4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c. be able to make your own decisions</w:t>
      </w:r>
      <w:r>
        <w:t xml:space="preserve"> </w:t>
      </w:r>
    </w:p>
    <w:p w14:paraId="6EF360BF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d. not have to follow meaningless </w:t>
      </w:r>
      <w:r>
        <w:rPr>
          <w:rFonts w:ascii="Courier New" w:eastAsia="Courier New" w:hAnsi="Courier New"/>
          <w:sz w:val="20"/>
        </w:rPr>
        <w:t>rules</w:t>
      </w:r>
      <w:r>
        <w:t xml:space="preserve"> </w:t>
      </w:r>
    </w:p>
    <w:p w14:paraId="09D36EA9" w14:textId="77777777" w:rsidR="00000000" w:rsidRDefault="00BF18B9">
      <w:pPr>
        <w:pStyle w:val="Normal0"/>
        <w:ind w:left="720"/>
        <w:rPr>
          <w:sz w:val="23"/>
        </w:rPr>
      </w:pPr>
    </w:p>
    <w:p w14:paraId="0F48F2D5" w14:textId="77777777" w:rsidR="00000000" w:rsidRDefault="00BF18B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C989A03" w14:textId="77777777" w:rsidR="00000000" w:rsidRDefault="00BF18B9">
      <w:pPr>
        <w:pStyle w:val="Normal0"/>
        <w:rPr>
          <w:sz w:val="23"/>
        </w:rPr>
      </w:pPr>
    </w:p>
    <w:p w14:paraId="05594D9E" w14:textId="77777777" w:rsidR="00000000" w:rsidRDefault="00BF18B9">
      <w:pPr>
        <w:pStyle w:val="Normal0"/>
        <w:rPr>
          <w:sz w:val="23"/>
        </w:rPr>
      </w:pPr>
    </w:p>
    <w:p w14:paraId="4E0368DC" w14:textId="77777777" w:rsidR="00000000" w:rsidRDefault="00BF18B9">
      <w:pPr>
        <w:pStyle w:val="BODY"/>
      </w:pPr>
      <w:r>
        <w:rPr>
          <w:rFonts w:ascii="Courier New" w:eastAsia="Courier New" w:hAnsi="Courier New"/>
          <w:sz w:val="20"/>
        </w:rPr>
        <w:t>4. Which of the following is an example of sibling rivalry?</w:t>
      </w:r>
      <w:r>
        <w:t xml:space="preserve"> </w:t>
      </w:r>
    </w:p>
    <w:p w14:paraId="73DA9E2E" w14:textId="77777777" w:rsidR="00000000" w:rsidRDefault="00BF18B9">
      <w:pPr>
        <w:pStyle w:val="Normal0"/>
        <w:rPr>
          <w:sz w:val="23"/>
        </w:rPr>
      </w:pPr>
    </w:p>
    <w:p w14:paraId="24F337E2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a. sharing family memories</w:t>
      </w:r>
      <w:r>
        <w:t xml:space="preserve"> </w:t>
      </w:r>
    </w:p>
    <w:p w14:paraId="21B3A59B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b. enjoying different activities</w:t>
      </w:r>
      <w:r>
        <w:t xml:space="preserve"> </w:t>
      </w:r>
    </w:p>
    <w:p w14:paraId="03E4F03F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c. competing to get better grades</w:t>
      </w:r>
      <w:r>
        <w:t xml:space="preserve"> </w:t>
      </w:r>
    </w:p>
    <w:p w14:paraId="00E15890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d. recognizing personality differences</w:t>
      </w:r>
      <w:r>
        <w:t xml:space="preserve"> </w:t>
      </w:r>
    </w:p>
    <w:p w14:paraId="600F3E37" w14:textId="77777777" w:rsidR="00000000" w:rsidRDefault="00BF18B9">
      <w:pPr>
        <w:pStyle w:val="Normal0"/>
        <w:ind w:left="720"/>
        <w:rPr>
          <w:sz w:val="23"/>
        </w:rPr>
      </w:pPr>
    </w:p>
    <w:p w14:paraId="43D29CC6" w14:textId="77777777" w:rsidR="00000000" w:rsidRDefault="00BF18B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1D5203D" w14:textId="77777777" w:rsidR="00000000" w:rsidRDefault="00BF18B9">
      <w:pPr>
        <w:pStyle w:val="Normal0"/>
        <w:rPr>
          <w:sz w:val="23"/>
        </w:rPr>
      </w:pPr>
    </w:p>
    <w:p w14:paraId="68428280" w14:textId="77777777" w:rsidR="00000000" w:rsidRDefault="00BF18B9">
      <w:pPr>
        <w:pStyle w:val="Normal0"/>
        <w:rPr>
          <w:sz w:val="23"/>
        </w:rPr>
      </w:pPr>
    </w:p>
    <w:p w14:paraId="5A954723" w14:textId="77777777" w:rsidR="00000000" w:rsidRDefault="00BF18B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5. Moving with</w:t>
      </w:r>
      <w:r>
        <w:rPr>
          <w:rFonts w:ascii="Courier New" w:eastAsia="Courier New" w:hAnsi="Courier New"/>
          <w:sz w:val="20"/>
        </w:rPr>
        <w:t xml:space="preserve"> your family is much less stressful if the move is NOT out of state. </w:t>
      </w:r>
    </w:p>
    <w:p w14:paraId="2BD6E401" w14:textId="77777777" w:rsidR="00000000" w:rsidRDefault="00BF18B9">
      <w:pPr>
        <w:pStyle w:val="Normal0"/>
        <w:rPr>
          <w:rFonts w:ascii="Courier New" w:eastAsia="Courier New" w:hAnsi="Courier New"/>
          <w:sz w:val="20"/>
        </w:rPr>
      </w:pPr>
    </w:p>
    <w:p w14:paraId="6DF5CF7B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0A2588B7" w14:textId="77777777" w:rsidR="00000000" w:rsidRDefault="00BF18B9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5CFA7EAA" w14:textId="77777777" w:rsidR="00000000" w:rsidRDefault="00BF18B9">
      <w:pPr>
        <w:pStyle w:val="Normal0"/>
        <w:ind w:left="720"/>
        <w:rPr>
          <w:sz w:val="23"/>
        </w:rPr>
      </w:pPr>
    </w:p>
    <w:p w14:paraId="10DA23B7" w14:textId="77777777" w:rsidR="00000000" w:rsidRDefault="00BF18B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B98E2CC" w14:textId="77777777" w:rsidR="00000000" w:rsidRDefault="00BF18B9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A2D1E" w14:textId="77777777" w:rsidR="00000000" w:rsidRDefault="00BF18B9">
      <w:r>
        <w:separator/>
      </w:r>
    </w:p>
  </w:endnote>
  <w:endnote w:type="continuationSeparator" w:id="0">
    <w:p w14:paraId="41428E3F" w14:textId="77777777" w:rsidR="00000000" w:rsidRDefault="00BF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18440" w14:textId="77777777" w:rsidR="00000000" w:rsidRDefault="00BF18B9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1723E" w14:textId="77777777" w:rsidR="00000000" w:rsidRDefault="00BF18B9">
      <w:r>
        <w:separator/>
      </w:r>
    </w:p>
  </w:footnote>
  <w:footnote w:type="continuationSeparator" w:id="0">
    <w:p w14:paraId="7921566B" w14:textId="77777777" w:rsidR="00000000" w:rsidRDefault="00BF1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ACAA" w14:textId="77777777" w:rsidR="00000000" w:rsidRDefault="00BF18B9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18B9"/>
    <w:rsid w:val="00B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283CEF8"/>
  <w15:chartTrackingRefBased/>
  <w15:docId w15:val="{5628CB6A-10E0-473B-92FF-1CDA61534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5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2022-10-26T16:12:00Z</dcterms:created>
  <dcterms:modified xsi:type="dcterms:W3CDTF">2022-10-26T16:12:00Z</dcterms:modified>
</cp:coreProperties>
</file>