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ED6C855" w14:textId="50B8A4B3" w:rsidR="0010301B" w:rsidRPr="0010301B" w:rsidRDefault="0010301B" w:rsidP="0010301B">
      <w:pPr>
        <w:pStyle w:val="BODY"/>
        <w:rPr>
          <w:rFonts w:ascii="Courier New" w:eastAsia="Courier New" w:hAnsi="Courier New" w:cs="Courier New"/>
          <w:sz w:val="20"/>
        </w:rPr>
      </w:pPr>
      <w:r w:rsidRPr="0010301B">
        <w:rPr>
          <w:rFonts w:ascii="Courier New" w:eastAsia="Courier New" w:hAnsi="Courier New" w:cs="Courier New"/>
          <w:sz w:val="20"/>
        </w:rPr>
        <w:t xml:space="preserve">McConnell 1E Quiz Questions </w:t>
      </w:r>
      <w:r w:rsidRPr="0010301B">
        <w:rPr>
          <w:rFonts w:ascii="Courier New" w:hAnsi="Courier New" w:cs="Courier New"/>
          <w:color w:val="000000"/>
          <w:sz w:val="20"/>
        </w:rPr>
        <w:t xml:space="preserve">Lesson </w:t>
      </w:r>
      <w:r w:rsidRPr="0010301B">
        <w:rPr>
          <w:rFonts w:ascii="Courier New" w:hAnsi="Courier New" w:cs="Courier New"/>
          <w:color w:val="000000"/>
          <w:sz w:val="20"/>
        </w:rPr>
        <w:t>2</w:t>
      </w:r>
      <w:r w:rsidRPr="0010301B">
        <w:rPr>
          <w:rFonts w:ascii="Courier New" w:hAnsi="Courier New" w:cs="Courier New"/>
          <w:color w:val="000000"/>
          <w:sz w:val="20"/>
        </w:rPr>
        <w:t>.</w:t>
      </w:r>
      <w:r w:rsidRPr="0010301B">
        <w:rPr>
          <w:rFonts w:ascii="Courier New" w:hAnsi="Courier New" w:cs="Courier New"/>
          <w:color w:val="000000"/>
          <w:sz w:val="20"/>
        </w:rPr>
        <w:t>2</w:t>
      </w:r>
    </w:p>
    <w:p w14:paraId="0F840B8A" w14:textId="77777777" w:rsidR="0010301B" w:rsidRPr="0010301B" w:rsidRDefault="0010301B">
      <w:pPr>
        <w:pStyle w:val="BODY"/>
        <w:rPr>
          <w:rFonts w:ascii="Courier New" w:eastAsia="Courier New" w:hAnsi="Courier New" w:cs="Courier New"/>
          <w:sz w:val="20"/>
        </w:rPr>
      </w:pPr>
    </w:p>
    <w:p w14:paraId="4B114B5C" w14:textId="77777777" w:rsidR="0010301B" w:rsidRPr="0010301B" w:rsidRDefault="0010301B">
      <w:pPr>
        <w:pStyle w:val="BODY"/>
        <w:rPr>
          <w:rFonts w:ascii="Courier New" w:eastAsia="Courier New" w:hAnsi="Courier New" w:cs="Courier New"/>
          <w:sz w:val="20"/>
        </w:rPr>
      </w:pPr>
    </w:p>
    <w:p w14:paraId="0163C7D9" w14:textId="57BB64A7" w:rsidR="00000000" w:rsidRPr="0010301B" w:rsidRDefault="0010301B">
      <w:pPr>
        <w:pStyle w:val="BODY"/>
        <w:rPr>
          <w:rFonts w:ascii="Courier New" w:hAnsi="Courier New" w:cs="Courier New"/>
        </w:rPr>
      </w:pPr>
      <w:r w:rsidRPr="0010301B">
        <w:rPr>
          <w:rFonts w:ascii="Courier New" w:eastAsia="Courier New" w:hAnsi="Courier New" w:cs="Courier New"/>
          <w:sz w:val="20"/>
        </w:rPr>
        <w:t>1. In the first step of the process of vision, light enters the eye through the</w:t>
      </w:r>
      <w:r w:rsidRPr="0010301B">
        <w:rPr>
          <w:rFonts w:ascii="Courier New" w:hAnsi="Courier New" w:cs="Courier New"/>
        </w:rPr>
        <w:t xml:space="preserve"> </w:t>
      </w:r>
    </w:p>
    <w:p w14:paraId="6BF66F7D" w14:textId="77777777" w:rsidR="00000000" w:rsidRPr="0010301B" w:rsidRDefault="0010301B">
      <w:pPr>
        <w:pStyle w:val="Normal0"/>
        <w:rPr>
          <w:rFonts w:ascii="Courier New" w:hAnsi="Courier New" w:cs="Courier New"/>
          <w:sz w:val="23"/>
        </w:rPr>
      </w:pPr>
    </w:p>
    <w:p w14:paraId="681FF194" w14:textId="77777777" w:rsidR="00000000" w:rsidRPr="0010301B" w:rsidRDefault="0010301B">
      <w:pPr>
        <w:pStyle w:val="BODY"/>
        <w:ind w:left="720"/>
        <w:rPr>
          <w:rFonts w:ascii="Courier New" w:hAnsi="Courier New" w:cs="Courier New"/>
        </w:rPr>
      </w:pPr>
      <w:r w:rsidRPr="0010301B">
        <w:rPr>
          <w:rFonts w:ascii="Courier New" w:eastAsia="Courier New" w:hAnsi="Courier New" w:cs="Courier New"/>
          <w:sz w:val="20"/>
        </w:rPr>
        <w:t>a. cornea and the lens</w:t>
      </w:r>
      <w:r w:rsidRPr="0010301B">
        <w:rPr>
          <w:rFonts w:ascii="Courier New" w:hAnsi="Courier New" w:cs="Courier New"/>
        </w:rPr>
        <w:t xml:space="preserve"> </w:t>
      </w:r>
    </w:p>
    <w:p w14:paraId="2C839C66" w14:textId="77777777" w:rsidR="00000000" w:rsidRPr="0010301B" w:rsidRDefault="0010301B">
      <w:pPr>
        <w:pStyle w:val="BODY"/>
        <w:ind w:left="720"/>
        <w:rPr>
          <w:rFonts w:ascii="Courier New" w:hAnsi="Courier New" w:cs="Courier New"/>
        </w:rPr>
      </w:pPr>
      <w:r w:rsidRPr="0010301B">
        <w:rPr>
          <w:rFonts w:ascii="Courier New" w:eastAsia="Courier New" w:hAnsi="Courier New" w:cs="Courier New"/>
          <w:sz w:val="20"/>
        </w:rPr>
        <w:t>b. optic nerve</w:t>
      </w:r>
      <w:r w:rsidRPr="0010301B">
        <w:rPr>
          <w:rFonts w:ascii="Courier New" w:hAnsi="Courier New" w:cs="Courier New"/>
        </w:rPr>
        <w:t xml:space="preserve"> </w:t>
      </w:r>
    </w:p>
    <w:p w14:paraId="5013C288" w14:textId="77777777" w:rsidR="00000000" w:rsidRPr="0010301B" w:rsidRDefault="0010301B">
      <w:pPr>
        <w:pStyle w:val="BODY"/>
        <w:ind w:left="720"/>
        <w:rPr>
          <w:rFonts w:ascii="Courier New" w:hAnsi="Courier New" w:cs="Courier New"/>
        </w:rPr>
      </w:pPr>
      <w:r w:rsidRPr="0010301B">
        <w:rPr>
          <w:rFonts w:ascii="Courier New" w:eastAsia="Courier New" w:hAnsi="Courier New" w:cs="Courier New"/>
          <w:sz w:val="20"/>
        </w:rPr>
        <w:t>c. visual cortex</w:t>
      </w:r>
      <w:r w:rsidRPr="0010301B">
        <w:rPr>
          <w:rFonts w:ascii="Courier New" w:hAnsi="Courier New" w:cs="Courier New"/>
        </w:rPr>
        <w:t xml:space="preserve"> </w:t>
      </w:r>
    </w:p>
    <w:p w14:paraId="211AAE34" w14:textId="77777777" w:rsidR="00000000" w:rsidRPr="0010301B" w:rsidRDefault="0010301B">
      <w:pPr>
        <w:pStyle w:val="BODY"/>
        <w:ind w:left="720"/>
        <w:rPr>
          <w:rFonts w:ascii="Courier New" w:hAnsi="Courier New" w:cs="Courier New"/>
        </w:rPr>
      </w:pPr>
      <w:r w:rsidRPr="0010301B">
        <w:rPr>
          <w:rFonts w:ascii="Courier New" w:eastAsia="Courier New" w:hAnsi="Courier New" w:cs="Courier New"/>
          <w:sz w:val="20"/>
        </w:rPr>
        <w:t>d. retina</w:t>
      </w:r>
      <w:r w:rsidRPr="0010301B">
        <w:rPr>
          <w:rFonts w:ascii="Courier New" w:hAnsi="Courier New" w:cs="Courier New"/>
        </w:rPr>
        <w:t xml:space="preserve"> </w:t>
      </w:r>
    </w:p>
    <w:p w14:paraId="1799CFB8" w14:textId="77777777" w:rsidR="00000000" w:rsidRPr="0010301B" w:rsidRDefault="0010301B">
      <w:pPr>
        <w:pStyle w:val="Normal0"/>
        <w:ind w:left="720"/>
        <w:rPr>
          <w:rFonts w:ascii="Courier New" w:hAnsi="Courier New" w:cs="Courier New"/>
          <w:sz w:val="23"/>
        </w:rPr>
      </w:pPr>
    </w:p>
    <w:p w14:paraId="02C27C9F" w14:textId="77777777" w:rsidR="00000000" w:rsidRPr="0010301B" w:rsidRDefault="0010301B">
      <w:pPr>
        <w:pStyle w:val="BODY"/>
        <w:rPr>
          <w:rFonts w:ascii="Courier New" w:hAnsi="Courier New" w:cs="Courier New"/>
        </w:rPr>
      </w:pPr>
      <w:r w:rsidRPr="0010301B">
        <w:rPr>
          <w:rFonts w:ascii="Courier New" w:eastAsia="Courier New" w:hAnsi="Courier New" w:cs="Courier New"/>
          <w:sz w:val="20"/>
        </w:rPr>
        <w:t>Answer: _____</w:t>
      </w:r>
      <w:r w:rsidRPr="0010301B">
        <w:rPr>
          <w:rFonts w:ascii="Courier New" w:hAnsi="Courier New" w:cs="Courier New"/>
        </w:rPr>
        <w:t xml:space="preserve"> </w:t>
      </w:r>
    </w:p>
    <w:p w14:paraId="7A338AC4" w14:textId="77777777" w:rsidR="00000000" w:rsidRPr="0010301B" w:rsidRDefault="0010301B">
      <w:pPr>
        <w:pStyle w:val="Normal0"/>
        <w:rPr>
          <w:rFonts w:ascii="Courier New" w:hAnsi="Courier New" w:cs="Courier New"/>
          <w:sz w:val="23"/>
        </w:rPr>
      </w:pPr>
    </w:p>
    <w:p w14:paraId="265F8B73" w14:textId="77777777" w:rsidR="00000000" w:rsidRPr="0010301B" w:rsidRDefault="0010301B">
      <w:pPr>
        <w:pStyle w:val="Normal0"/>
        <w:rPr>
          <w:rFonts w:ascii="Courier New" w:hAnsi="Courier New" w:cs="Courier New"/>
          <w:sz w:val="23"/>
        </w:rPr>
      </w:pPr>
    </w:p>
    <w:p w14:paraId="3A758A21" w14:textId="77777777" w:rsidR="00000000" w:rsidRPr="0010301B" w:rsidRDefault="0010301B">
      <w:pPr>
        <w:pStyle w:val="BODY"/>
        <w:rPr>
          <w:rFonts w:ascii="Courier New" w:hAnsi="Courier New" w:cs="Courier New"/>
        </w:rPr>
      </w:pPr>
      <w:r w:rsidRPr="0010301B">
        <w:rPr>
          <w:rFonts w:ascii="Courier New" w:eastAsia="Courier New" w:hAnsi="Courier New" w:cs="Courier New"/>
          <w:sz w:val="20"/>
        </w:rPr>
        <w:t>2. Which is a description of nearsightedness?</w:t>
      </w:r>
      <w:r w:rsidRPr="0010301B">
        <w:rPr>
          <w:rFonts w:ascii="Courier New" w:hAnsi="Courier New" w:cs="Courier New"/>
        </w:rPr>
        <w:t xml:space="preserve"> </w:t>
      </w:r>
    </w:p>
    <w:p w14:paraId="4A40D52D" w14:textId="77777777" w:rsidR="00000000" w:rsidRPr="0010301B" w:rsidRDefault="0010301B">
      <w:pPr>
        <w:pStyle w:val="Normal0"/>
        <w:rPr>
          <w:rFonts w:ascii="Courier New" w:hAnsi="Courier New" w:cs="Courier New"/>
          <w:sz w:val="23"/>
        </w:rPr>
      </w:pPr>
    </w:p>
    <w:p w14:paraId="343EFA3D" w14:textId="77777777" w:rsidR="00000000" w:rsidRPr="0010301B" w:rsidRDefault="0010301B">
      <w:pPr>
        <w:pStyle w:val="BODY"/>
        <w:ind w:left="720"/>
        <w:rPr>
          <w:rFonts w:ascii="Courier New" w:hAnsi="Courier New" w:cs="Courier New"/>
        </w:rPr>
      </w:pPr>
      <w:r w:rsidRPr="0010301B">
        <w:rPr>
          <w:rFonts w:ascii="Courier New" w:eastAsia="Courier New" w:hAnsi="Courier New" w:cs="Courier New"/>
          <w:sz w:val="20"/>
        </w:rPr>
        <w:t>a. when a color vision deficiency keeps</w:t>
      </w:r>
      <w:r w:rsidRPr="0010301B">
        <w:rPr>
          <w:rFonts w:ascii="Courier New" w:eastAsia="Courier New" w:hAnsi="Courier New" w:cs="Courier New"/>
          <w:sz w:val="20"/>
        </w:rPr>
        <w:t xml:space="preserve"> a person from seeing colors in the usual way</w:t>
      </w:r>
      <w:r w:rsidRPr="0010301B">
        <w:rPr>
          <w:rFonts w:ascii="Courier New" w:hAnsi="Courier New" w:cs="Courier New"/>
        </w:rPr>
        <w:t xml:space="preserve"> </w:t>
      </w:r>
    </w:p>
    <w:p w14:paraId="6F12B64C" w14:textId="77777777" w:rsidR="00000000" w:rsidRPr="0010301B" w:rsidRDefault="0010301B">
      <w:pPr>
        <w:pStyle w:val="BODY"/>
        <w:ind w:left="720"/>
        <w:rPr>
          <w:rFonts w:ascii="Courier New" w:hAnsi="Courier New" w:cs="Courier New"/>
        </w:rPr>
      </w:pPr>
      <w:r w:rsidRPr="0010301B">
        <w:rPr>
          <w:rFonts w:ascii="Courier New" w:eastAsia="Courier New" w:hAnsi="Courier New" w:cs="Courier New"/>
          <w:sz w:val="20"/>
        </w:rPr>
        <w:t>b. when a person has a hard time seeing in the dark</w:t>
      </w:r>
      <w:r w:rsidRPr="0010301B">
        <w:rPr>
          <w:rFonts w:ascii="Courier New" w:hAnsi="Courier New" w:cs="Courier New"/>
        </w:rPr>
        <w:t xml:space="preserve"> </w:t>
      </w:r>
    </w:p>
    <w:p w14:paraId="3BE86E08" w14:textId="77777777" w:rsidR="00000000" w:rsidRPr="0010301B" w:rsidRDefault="0010301B">
      <w:pPr>
        <w:pStyle w:val="BODY"/>
        <w:ind w:left="720"/>
        <w:rPr>
          <w:rFonts w:ascii="Courier New" w:hAnsi="Courier New" w:cs="Courier New"/>
        </w:rPr>
      </w:pPr>
      <w:r w:rsidRPr="0010301B">
        <w:rPr>
          <w:rFonts w:ascii="Courier New" w:eastAsia="Courier New" w:hAnsi="Courier New" w:cs="Courier New"/>
          <w:sz w:val="20"/>
        </w:rPr>
        <w:t>c. when a person can clearly see closeup objects but has a harder time seeing faraway objects</w:t>
      </w:r>
      <w:r w:rsidRPr="0010301B">
        <w:rPr>
          <w:rFonts w:ascii="Courier New" w:hAnsi="Courier New" w:cs="Courier New"/>
        </w:rPr>
        <w:t xml:space="preserve"> </w:t>
      </w:r>
    </w:p>
    <w:p w14:paraId="5ED1FC73" w14:textId="77777777" w:rsidR="00000000" w:rsidRPr="0010301B" w:rsidRDefault="0010301B">
      <w:pPr>
        <w:pStyle w:val="BODY"/>
        <w:ind w:left="720"/>
        <w:rPr>
          <w:rFonts w:ascii="Courier New" w:hAnsi="Courier New" w:cs="Courier New"/>
        </w:rPr>
      </w:pPr>
      <w:r w:rsidRPr="0010301B">
        <w:rPr>
          <w:rFonts w:ascii="Courier New" w:eastAsia="Courier New" w:hAnsi="Courier New" w:cs="Courier New"/>
          <w:sz w:val="20"/>
        </w:rPr>
        <w:t xml:space="preserve">d. when light focuses behind the retina and objects that are </w:t>
      </w:r>
      <w:r w:rsidRPr="0010301B">
        <w:rPr>
          <w:rFonts w:ascii="Courier New" w:eastAsia="Courier New" w:hAnsi="Courier New" w:cs="Courier New"/>
          <w:sz w:val="20"/>
        </w:rPr>
        <w:t>up close are hard to see clearly</w:t>
      </w:r>
      <w:r w:rsidRPr="0010301B">
        <w:rPr>
          <w:rFonts w:ascii="Courier New" w:hAnsi="Courier New" w:cs="Courier New"/>
        </w:rPr>
        <w:t xml:space="preserve"> </w:t>
      </w:r>
    </w:p>
    <w:p w14:paraId="38CEB5EC" w14:textId="77777777" w:rsidR="00000000" w:rsidRPr="0010301B" w:rsidRDefault="0010301B">
      <w:pPr>
        <w:pStyle w:val="Normal0"/>
        <w:ind w:left="720"/>
        <w:rPr>
          <w:rFonts w:ascii="Courier New" w:hAnsi="Courier New" w:cs="Courier New"/>
          <w:sz w:val="23"/>
        </w:rPr>
      </w:pPr>
    </w:p>
    <w:p w14:paraId="6D25F905" w14:textId="77777777" w:rsidR="00000000" w:rsidRPr="0010301B" w:rsidRDefault="0010301B">
      <w:pPr>
        <w:pStyle w:val="BODY"/>
        <w:rPr>
          <w:rFonts w:ascii="Courier New" w:hAnsi="Courier New" w:cs="Courier New"/>
        </w:rPr>
      </w:pPr>
      <w:r w:rsidRPr="0010301B">
        <w:rPr>
          <w:rFonts w:ascii="Courier New" w:eastAsia="Courier New" w:hAnsi="Courier New" w:cs="Courier New"/>
          <w:sz w:val="20"/>
        </w:rPr>
        <w:t>Answer: _____</w:t>
      </w:r>
      <w:r w:rsidRPr="0010301B">
        <w:rPr>
          <w:rFonts w:ascii="Courier New" w:hAnsi="Courier New" w:cs="Courier New"/>
        </w:rPr>
        <w:t xml:space="preserve"> </w:t>
      </w:r>
    </w:p>
    <w:p w14:paraId="64CF304C" w14:textId="77777777" w:rsidR="00000000" w:rsidRPr="0010301B" w:rsidRDefault="0010301B">
      <w:pPr>
        <w:pStyle w:val="Normal0"/>
        <w:rPr>
          <w:rFonts w:ascii="Courier New" w:hAnsi="Courier New" w:cs="Courier New"/>
          <w:sz w:val="23"/>
        </w:rPr>
      </w:pPr>
    </w:p>
    <w:p w14:paraId="7B7CBAA2" w14:textId="77777777" w:rsidR="00000000" w:rsidRPr="0010301B" w:rsidRDefault="0010301B">
      <w:pPr>
        <w:pStyle w:val="Normal0"/>
        <w:rPr>
          <w:rFonts w:ascii="Courier New" w:hAnsi="Courier New" w:cs="Courier New"/>
          <w:sz w:val="23"/>
        </w:rPr>
      </w:pPr>
    </w:p>
    <w:p w14:paraId="7B10CFAF" w14:textId="77777777" w:rsidR="00000000" w:rsidRPr="0010301B" w:rsidRDefault="0010301B">
      <w:pPr>
        <w:pStyle w:val="BODY"/>
        <w:rPr>
          <w:rFonts w:ascii="Courier New" w:eastAsia="Courier New" w:hAnsi="Courier New" w:cs="Courier New"/>
          <w:sz w:val="20"/>
        </w:rPr>
      </w:pPr>
      <w:r w:rsidRPr="0010301B">
        <w:rPr>
          <w:rFonts w:ascii="Courier New" w:eastAsia="Courier New" w:hAnsi="Courier New" w:cs="Courier New"/>
          <w:sz w:val="20"/>
        </w:rPr>
        <w:t xml:space="preserve">3. One way to reduce eye strain is to look away from the phone or computer screen every 20 minutes to change the eyes’ focus. </w:t>
      </w:r>
    </w:p>
    <w:p w14:paraId="4EFC7013" w14:textId="77777777" w:rsidR="00000000" w:rsidRPr="0010301B" w:rsidRDefault="0010301B">
      <w:pPr>
        <w:pStyle w:val="Normal0"/>
        <w:rPr>
          <w:rFonts w:ascii="Courier New" w:eastAsia="Courier New" w:hAnsi="Courier New" w:cs="Courier New"/>
          <w:sz w:val="20"/>
        </w:rPr>
      </w:pPr>
    </w:p>
    <w:p w14:paraId="45645A59" w14:textId="77777777" w:rsidR="00000000" w:rsidRPr="0010301B" w:rsidRDefault="0010301B">
      <w:pPr>
        <w:pStyle w:val="BODY"/>
        <w:ind w:left="720"/>
        <w:rPr>
          <w:rFonts w:ascii="Courier New" w:hAnsi="Courier New" w:cs="Courier New"/>
        </w:rPr>
      </w:pPr>
      <w:r w:rsidRPr="0010301B">
        <w:rPr>
          <w:rFonts w:ascii="Courier New" w:eastAsia="Courier New" w:hAnsi="Courier New" w:cs="Courier New"/>
          <w:sz w:val="20"/>
        </w:rPr>
        <w:t>a. True</w:t>
      </w:r>
      <w:r w:rsidRPr="0010301B">
        <w:rPr>
          <w:rFonts w:ascii="Courier New" w:hAnsi="Courier New" w:cs="Courier New"/>
        </w:rPr>
        <w:t xml:space="preserve"> </w:t>
      </w:r>
    </w:p>
    <w:p w14:paraId="35EAF32E" w14:textId="77777777" w:rsidR="00000000" w:rsidRPr="0010301B" w:rsidRDefault="0010301B">
      <w:pPr>
        <w:pStyle w:val="BODY"/>
        <w:ind w:left="720"/>
        <w:rPr>
          <w:rFonts w:ascii="Courier New" w:hAnsi="Courier New" w:cs="Courier New"/>
        </w:rPr>
      </w:pPr>
      <w:r w:rsidRPr="0010301B">
        <w:rPr>
          <w:rFonts w:ascii="Courier New" w:eastAsia="Courier New" w:hAnsi="Courier New" w:cs="Courier New"/>
          <w:sz w:val="20"/>
        </w:rPr>
        <w:t>b. False</w:t>
      </w:r>
      <w:r w:rsidRPr="0010301B">
        <w:rPr>
          <w:rFonts w:ascii="Courier New" w:hAnsi="Courier New" w:cs="Courier New"/>
        </w:rPr>
        <w:t xml:space="preserve"> </w:t>
      </w:r>
    </w:p>
    <w:p w14:paraId="1180064D" w14:textId="77777777" w:rsidR="00000000" w:rsidRPr="0010301B" w:rsidRDefault="0010301B">
      <w:pPr>
        <w:pStyle w:val="Normal0"/>
        <w:ind w:left="720"/>
        <w:rPr>
          <w:rFonts w:ascii="Courier New" w:hAnsi="Courier New" w:cs="Courier New"/>
          <w:sz w:val="23"/>
        </w:rPr>
      </w:pPr>
    </w:p>
    <w:p w14:paraId="777E8299" w14:textId="77777777" w:rsidR="00000000" w:rsidRPr="0010301B" w:rsidRDefault="0010301B">
      <w:pPr>
        <w:pStyle w:val="BODY"/>
        <w:rPr>
          <w:rFonts w:ascii="Courier New" w:hAnsi="Courier New" w:cs="Courier New"/>
        </w:rPr>
      </w:pPr>
      <w:r w:rsidRPr="0010301B">
        <w:rPr>
          <w:rFonts w:ascii="Courier New" w:eastAsia="Courier New" w:hAnsi="Courier New" w:cs="Courier New"/>
          <w:sz w:val="20"/>
        </w:rPr>
        <w:t>Answer: _____</w:t>
      </w:r>
      <w:r w:rsidRPr="0010301B">
        <w:rPr>
          <w:rFonts w:ascii="Courier New" w:hAnsi="Courier New" w:cs="Courier New"/>
        </w:rPr>
        <w:t xml:space="preserve"> </w:t>
      </w:r>
    </w:p>
    <w:p w14:paraId="4B65247D" w14:textId="77777777" w:rsidR="00000000" w:rsidRPr="0010301B" w:rsidRDefault="0010301B">
      <w:pPr>
        <w:pStyle w:val="Normal0"/>
        <w:rPr>
          <w:rFonts w:ascii="Courier New" w:hAnsi="Courier New" w:cs="Courier New"/>
          <w:sz w:val="23"/>
        </w:rPr>
      </w:pPr>
    </w:p>
    <w:p w14:paraId="0235A176" w14:textId="77777777" w:rsidR="00000000" w:rsidRPr="0010301B" w:rsidRDefault="0010301B">
      <w:pPr>
        <w:pStyle w:val="Normal0"/>
        <w:rPr>
          <w:rFonts w:ascii="Courier New" w:hAnsi="Courier New" w:cs="Courier New"/>
          <w:sz w:val="23"/>
        </w:rPr>
      </w:pPr>
    </w:p>
    <w:p w14:paraId="5E7FDB5F" w14:textId="77777777" w:rsidR="00000000" w:rsidRPr="0010301B" w:rsidRDefault="0010301B">
      <w:pPr>
        <w:pStyle w:val="BODY"/>
        <w:rPr>
          <w:rFonts w:ascii="Courier New" w:hAnsi="Courier New" w:cs="Courier New"/>
        </w:rPr>
      </w:pPr>
      <w:r w:rsidRPr="0010301B">
        <w:rPr>
          <w:rFonts w:ascii="Courier New" w:eastAsia="Courier New" w:hAnsi="Courier New" w:cs="Courier New"/>
          <w:sz w:val="20"/>
        </w:rPr>
        <w:t>4. To protect against hearing loss when</w:t>
      </w:r>
      <w:r w:rsidRPr="0010301B">
        <w:rPr>
          <w:rFonts w:ascii="Courier New" w:eastAsia="Courier New" w:hAnsi="Courier New" w:cs="Courier New"/>
          <w:sz w:val="20"/>
        </w:rPr>
        <w:t xml:space="preserve"> using earbuds or headphones, it is important not to listen</w:t>
      </w:r>
      <w:r w:rsidRPr="0010301B">
        <w:rPr>
          <w:rFonts w:ascii="Courier New" w:hAnsi="Courier New" w:cs="Courier New"/>
        </w:rPr>
        <w:t xml:space="preserve"> </w:t>
      </w:r>
    </w:p>
    <w:p w14:paraId="6A0FAB7F" w14:textId="77777777" w:rsidR="00000000" w:rsidRPr="0010301B" w:rsidRDefault="0010301B">
      <w:pPr>
        <w:pStyle w:val="Normal0"/>
        <w:rPr>
          <w:rFonts w:ascii="Courier New" w:hAnsi="Courier New" w:cs="Courier New"/>
          <w:sz w:val="23"/>
        </w:rPr>
      </w:pPr>
    </w:p>
    <w:p w14:paraId="76330BC3" w14:textId="77777777" w:rsidR="00000000" w:rsidRPr="0010301B" w:rsidRDefault="0010301B">
      <w:pPr>
        <w:pStyle w:val="BODY"/>
        <w:ind w:left="720"/>
        <w:rPr>
          <w:rFonts w:ascii="Courier New" w:hAnsi="Courier New" w:cs="Courier New"/>
        </w:rPr>
      </w:pPr>
      <w:r w:rsidRPr="0010301B">
        <w:rPr>
          <w:rFonts w:ascii="Courier New" w:eastAsia="Courier New" w:hAnsi="Courier New" w:cs="Courier New"/>
          <w:sz w:val="20"/>
        </w:rPr>
        <w:t>a. for more than two hours</w:t>
      </w:r>
      <w:r w:rsidRPr="0010301B">
        <w:rPr>
          <w:rFonts w:ascii="Courier New" w:hAnsi="Courier New" w:cs="Courier New"/>
        </w:rPr>
        <w:t xml:space="preserve"> </w:t>
      </w:r>
    </w:p>
    <w:p w14:paraId="1F5735DF" w14:textId="77777777" w:rsidR="00000000" w:rsidRPr="0010301B" w:rsidRDefault="0010301B">
      <w:pPr>
        <w:pStyle w:val="BODY"/>
        <w:ind w:left="720"/>
        <w:rPr>
          <w:rFonts w:ascii="Courier New" w:hAnsi="Courier New" w:cs="Courier New"/>
        </w:rPr>
      </w:pPr>
      <w:r w:rsidRPr="0010301B">
        <w:rPr>
          <w:rFonts w:ascii="Courier New" w:eastAsia="Courier New" w:hAnsi="Courier New" w:cs="Courier New"/>
          <w:sz w:val="20"/>
        </w:rPr>
        <w:t>b. at a high volume</w:t>
      </w:r>
      <w:r w:rsidRPr="0010301B">
        <w:rPr>
          <w:rFonts w:ascii="Courier New" w:hAnsi="Courier New" w:cs="Courier New"/>
        </w:rPr>
        <w:t xml:space="preserve"> </w:t>
      </w:r>
    </w:p>
    <w:p w14:paraId="6FBA7391" w14:textId="77777777" w:rsidR="00000000" w:rsidRPr="0010301B" w:rsidRDefault="0010301B">
      <w:pPr>
        <w:pStyle w:val="BODY"/>
        <w:ind w:left="720"/>
        <w:rPr>
          <w:rFonts w:ascii="Courier New" w:hAnsi="Courier New" w:cs="Courier New"/>
        </w:rPr>
      </w:pPr>
      <w:r w:rsidRPr="0010301B">
        <w:rPr>
          <w:rFonts w:ascii="Courier New" w:eastAsia="Courier New" w:hAnsi="Courier New" w:cs="Courier New"/>
          <w:sz w:val="20"/>
        </w:rPr>
        <w:t>c. at a high frequency</w:t>
      </w:r>
      <w:r w:rsidRPr="0010301B">
        <w:rPr>
          <w:rFonts w:ascii="Courier New" w:hAnsi="Courier New" w:cs="Courier New"/>
        </w:rPr>
        <w:t xml:space="preserve"> </w:t>
      </w:r>
    </w:p>
    <w:p w14:paraId="5EF06D6C" w14:textId="77777777" w:rsidR="00000000" w:rsidRPr="0010301B" w:rsidRDefault="0010301B">
      <w:pPr>
        <w:pStyle w:val="BODY"/>
        <w:ind w:left="720"/>
        <w:rPr>
          <w:rFonts w:ascii="Courier New" w:hAnsi="Courier New" w:cs="Courier New"/>
        </w:rPr>
      </w:pPr>
      <w:r w:rsidRPr="0010301B">
        <w:rPr>
          <w:rFonts w:ascii="Courier New" w:eastAsia="Courier New" w:hAnsi="Courier New" w:cs="Courier New"/>
          <w:sz w:val="20"/>
        </w:rPr>
        <w:t>d. to rhythmic music</w:t>
      </w:r>
      <w:r w:rsidRPr="0010301B">
        <w:rPr>
          <w:rFonts w:ascii="Courier New" w:hAnsi="Courier New" w:cs="Courier New"/>
        </w:rPr>
        <w:t xml:space="preserve"> </w:t>
      </w:r>
    </w:p>
    <w:p w14:paraId="48A2A9DE" w14:textId="77777777" w:rsidR="00000000" w:rsidRPr="0010301B" w:rsidRDefault="0010301B">
      <w:pPr>
        <w:pStyle w:val="Normal0"/>
        <w:ind w:left="720"/>
        <w:rPr>
          <w:rFonts w:ascii="Courier New" w:hAnsi="Courier New" w:cs="Courier New"/>
          <w:sz w:val="23"/>
        </w:rPr>
      </w:pPr>
    </w:p>
    <w:p w14:paraId="235B7720" w14:textId="77777777" w:rsidR="00000000" w:rsidRPr="0010301B" w:rsidRDefault="0010301B">
      <w:pPr>
        <w:pStyle w:val="BODY"/>
        <w:rPr>
          <w:rFonts w:ascii="Courier New" w:hAnsi="Courier New" w:cs="Courier New"/>
        </w:rPr>
      </w:pPr>
      <w:r w:rsidRPr="0010301B">
        <w:rPr>
          <w:rFonts w:ascii="Courier New" w:eastAsia="Courier New" w:hAnsi="Courier New" w:cs="Courier New"/>
          <w:sz w:val="20"/>
        </w:rPr>
        <w:t>Answer: _____</w:t>
      </w:r>
      <w:r w:rsidRPr="0010301B">
        <w:rPr>
          <w:rFonts w:ascii="Courier New" w:hAnsi="Courier New" w:cs="Courier New"/>
        </w:rPr>
        <w:t xml:space="preserve"> </w:t>
      </w:r>
    </w:p>
    <w:p w14:paraId="06F5D96D" w14:textId="77777777" w:rsidR="00000000" w:rsidRPr="0010301B" w:rsidRDefault="0010301B">
      <w:pPr>
        <w:pStyle w:val="Normal0"/>
        <w:rPr>
          <w:rFonts w:ascii="Courier New" w:hAnsi="Courier New" w:cs="Courier New"/>
          <w:sz w:val="23"/>
        </w:rPr>
      </w:pPr>
    </w:p>
    <w:p w14:paraId="20A2D310" w14:textId="77777777" w:rsidR="00000000" w:rsidRPr="0010301B" w:rsidRDefault="0010301B">
      <w:pPr>
        <w:pStyle w:val="Normal0"/>
        <w:rPr>
          <w:rFonts w:ascii="Courier New" w:hAnsi="Courier New" w:cs="Courier New"/>
          <w:sz w:val="23"/>
        </w:rPr>
      </w:pPr>
    </w:p>
    <w:p w14:paraId="2187C396" w14:textId="77777777" w:rsidR="00000000" w:rsidRPr="0010301B" w:rsidRDefault="0010301B">
      <w:pPr>
        <w:pStyle w:val="BODY"/>
        <w:rPr>
          <w:rFonts w:ascii="Courier New" w:hAnsi="Courier New" w:cs="Courier New"/>
        </w:rPr>
      </w:pPr>
      <w:r w:rsidRPr="0010301B">
        <w:rPr>
          <w:rFonts w:ascii="Courier New" w:eastAsia="Courier New" w:hAnsi="Courier New" w:cs="Courier New"/>
          <w:sz w:val="20"/>
        </w:rPr>
        <w:t>5. What is an example of a social norm having a negative effect on someone’s visi</w:t>
      </w:r>
      <w:r w:rsidRPr="0010301B">
        <w:rPr>
          <w:rFonts w:ascii="Courier New" w:eastAsia="Courier New" w:hAnsi="Courier New" w:cs="Courier New"/>
          <w:sz w:val="20"/>
        </w:rPr>
        <w:t>on or hearing?</w:t>
      </w:r>
      <w:r w:rsidRPr="0010301B">
        <w:rPr>
          <w:rFonts w:ascii="Courier New" w:hAnsi="Courier New" w:cs="Courier New"/>
        </w:rPr>
        <w:t xml:space="preserve"> </w:t>
      </w:r>
    </w:p>
    <w:p w14:paraId="706722DD" w14:textId="77777777" w:rsidR="00000000" w:rsidRPr="0010301B" w:rsidRDefault="0010301B">
      <w:pPr>
        <w:pStyle w:val="Normal0"/>
        <w:rPr>
          <w:rFonts w:ascii="Courier New" w:hAnsi="Courier New" w:cs="Courier New"/>
          <w:sz w:val="23"/>
        </w:rPr>
      </w:pPr>
    </w:p>
    <w:p w14:paraId="3FB15C2A" w14:textId="77777777" w:rsidR="00000000" w:rsidRPr="0010301B" w:rsidRDefault="0010301B">
      <w:pPr>
        <w:pStyle w:val="BODY"/>
        <w:ind w:left="720"/>
        <w:rPr>
          <w:rFonts w:ascii="Courier New" w:hAnsi="Courier New" w:cs="Courier New"/>
        </w:rPr>
      </w:pPr>
      <w:r w:rsidRPr="0010301B">
        <w:rPr>
          <w:rFonts w:ascii="Courier New" w:eastAsia="Courier New" w:hAnsi="Courier New" w:cs="Courier New"/>
          <w:sz w:val="20"/>
        </w:rPr>
        <w:t>a. Juana keeps the volume on her headphones at low or medium when she’s listening to music.</w:t>
      </w:r>
      <w:r w:rsidRPr="0010301B">
        <w:rPr>
          <w:rFonts w:ascii="Courier New" w:hAnsi="Courier New" w:cs="Courier New"/>
        </w:rPr>
        <w:t xml:space="preserve"> </w:t>
      </w:r>
    </w:p>
    <w:p w14:paraId="1229960C" w14:textId="77777777" w:rsidR="00000000" w:rsidRPr="0010301B" w:rsidRDefault="0010301B">
      <w:pPr>
        <w:pStyle w:val="BODY"/>
        <w:ind w:left="720"/>
        <w:rPr>
          <w:rFonts w:ascii="Courier New" w:hAnsi="Courier New" w:cs="Courier New"/>
        </w:rPr>
      </w:pPr>
      <w:r w:rsidRPr="0010301B">
        <w:rPr>
          <w:rFonts w:ascii="Courier New" w:eastAsia="Courier New" w:hAnsi="Courier New" w:cs="Courier New"/>
          <w:sz w:val="20"/>
        </w:rPr>
        <w:t>b. Katie wears reflective sunglasses that block harmful UV rays when she goes skiing.</w:t>
      </w:r>
      <w:r w:rsidRPr="0010301B">
        <w:rPr>
          <w:rFonts w:ascii="Courier New" w:hAnsi="Courier New" w:cs="Courier New"/>
        </w:rPr>
        <w:t xml:space="preserve"> </w:t>
      </w:r>
    </w:p>
    <w:p w14:paraId="606DF537" w14:textId="77777777" w:rsidR="00000000" w:rsidRPr="0010301B" w:rsidRDefault="0010301B">
      <w:pPr>
        <w:pStyle w:val="BODY"/>
        <w:ind w:left="720"/>
        <w:rPr>
          <w:rFonts w:ascii="Courier New" w:hAnsi="Courier New" w:cs="Courier New"/>
        </w:rPr>
      </w:pPr>
      <w:r w:rsidRPr="0010301B">
        <w:rPr>
          <w:rFonts w:ascii="Courier New" w:eastAsia="Courier New" w:hAnsi="Courier New" w:cs="Courier New"/>
          <w:sz w:val="20"/>
        </w:rPr>
        <w:lastRenderedPageBreak/>
        <w:t>c. Roger doesn’t tell his baseball coach that he has troubl</w:t>
      </w:r>
      <w:r w:rsidRPr="0010301B">
        <w:rPr>
          <w:rFonts w:ascii="Courier New" w:eastAsia="Courier New" w:hAnsi="Courier New" w:cs="Courier New"/>
          <w:sz w:val="20"/>
        </w:rPr>
        <w:t>e seeing what’s written on the board at school.</w:t>
      </w:r>
      <w:r w:rsidRPr="0010301B">
        <w:rPr>
          <w:rFonts w:ascii="Courier New" w:hAnsi="Courier New" w:cs="Courier New"/>
        </w:rPr>
        <w:t xml:space="preserve"> </w:t>
      </w:r>
    </w:p>
    <w:p w14:paraId="75653B49" w14:textId="77777777" w:rsidR="00000000" w:rsidRPr="0010301B" w:rsidRDefault="0010301B">
      <w:pPr>
        <w:pStyle w:val="BODY"/>
        <w:ind w:left="720"/>
        <w:rPr>
          <w:rFonts w:ascii="Courier New" w:hAnsi="Courier New" w:cs="Courier New"/>
        </w:rPr>
      </w:pPr>
      <w:r w:rsidRPr="0010301B">
        <w:rPr>
          <w:rFonts w:ascii="Courier New" w:eastAsia="Courier New" w:hAnsi="Courier New" w:cs="Courier New"/>
          <w:sz w:val="20"/>
        </w:rPr>
        <w:t>d. Kazuo wears earplugs and goggles when he goes swimming at the public pool.</w:t>
      </w:r>
      <w:r w:rsidRPr="0010301B">
        <w:rPr>
          <w:rFonts w:ascii="Courier New" w:hAnsi="Courier New" w:cs="Courier New"/>
        </w:rPr>
        <w:t xml:space="preserve"> </w:t>
      </w:r>
    </w:p>
    <w:p w14:paraId="47A04679" w14:textId="77777777" w:rsidR="00000000" w:rsidRPr="0010301B" w:rsidRDefault="0010301B">
      <w:pPr>
        <w:pStyle w:val="Normal0"/>
        <w:ind w:left="720"/>
        <w:rPr>
          <w:rFonts w:ascii="Courier New" w:hAnsi="Courier New" w:cs="Courier New"/>
          <w:sz w:val="23"/>
        </w:rPr>
      </w:pPr>
    </w:p>
    <w:p w14:paraId="6ABC599C" w14:textId="77777777" w:rsidR="00000000" w:rsidRPr="0010301B" w:rsidRDefault="0010301B">
      <w:pPr>
        <w:pStyle w:val="BODY"/>
        <w:rPr>
          <w:rFonts w:ascii="Courier New" w:hAnsi="Courier New" w:cs="Courier New"/>
        </w:rPr>
      </w:pPr>
      <w:r w:rsidRPr="0010301B">
        <w:rPr>
          <w:rFonts w:ascii="Courier New" w:eastAsia="Courier New" w:hAnsi="Courier New" w:cs="Courier New"/>
          <w:sz w:val="20"/>
        </w:rPr>
        <w:t>Answer: _____</w:t>
      </w:r>
      <w:r w:rsidRPr="0010301B">
        <w:rPr>
          <w:rFonts w:ascii="Courier New" w:hAnsi="Courier New" w:cs="Courier New"/>
        </w:rPr>
        <w:t xml:space="preserve"> </w:t>
      </w:r>
    </w:p>
    <w:p w14:paraId="56C6A4B7" w14:textId="77777777" w:rsidR="00000000" w:rsidRPr="0010301B" w:rsidRDefault="0010301B">
      <w:pPr>
        <w:pStyle w:val="Normal0"/>
        <w:rPr>
          <w:rFonts w:ascii="Courier New" w:hAnsi="Courier New" w:cs="Courier New"/>
          <w:sz w:val="23"/>
        </w:rPr>
      </w:pPr>
    </w:p>
    <w:sectPr w:rsidR="00000000" w:rsidRPr="0010301B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8FBCE" w14:textId="77777777" w:rsidR="00000000" w:rsidRDefault="0010301B">
      <w:r>
        <w:separator/>
      </w:r>
    </w:p>
  </w:endnote>
  <w:endnote w:type="continuationSeparator" w:id="0">
    <w:p w14:paraId="75578963" w14:textId="77777777" w:rsidR="00000000" w:rsidRDefault="00103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7929" w14:textId="77777777" w:rsidR="00000000" w:rsidRDefault="0010301B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9E1AA" w14:textId="77777777" w:rsidR="00000000" w:rsidRDefault="0010301B">
      <w:r>
        <w:separator/>
      </w:r>
    </w:p>
  </w:footnote>
  <w:footnote w:type="continuationSeparator" w:id="0">
    <w:p w14:paraId="3A820A8B" w14:textId="77777777" w:rsidR="00000000" w:rsidRDefault="00103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71A21" w14:textId="77777777" w:rsidR="00000000" w:rsidRDefault="0010301B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301B"/>
    <w:rsid w:val="0010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4EDD65B3"/>
  <w15:chartTrackingRefBased/>
  <w15:docId w15:val="{614BD714-7E45-4799-8639-41239CD80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2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2022-10-26T15:37:00Z</dcterms:created>
  <dcterms:modified xsi:type="dcterms:W3CDTF">2022-10-26T15:37:00Z</dcterms:modified>
</cp:coreProperties>
</file>