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6E" w:rsidRPr="001C282F" w:rsidRDefault="00651E6E" w:rsidP="00651E6E">
      <w:pPr>
        <w:pStyle w:val="Title"/>
      </w:pPr>
      <w:r w:rsidRPr="001C282F">
        <w:t>Figure 8.4 Softball Swing Reciprocal Task Sheet</w:t>
      </w:r>
    </w:p>
    <w:p w:rsidR="00651E6E" w:rsidRPr="001C282F" w:rsidRDefault="00651E6E" w:rsidP="00651E6E">
      <w:r w:rsidRPr="001C282F">
        <w:t>Name ______________________</w:t>
      </w:r>
      <w:r>
        <w:t>__________</w:t>
      </w:r>
      <w:r>
        <w:tab/>
      </w:r>
      <w:r w:rsidRPr="001C282F">
        <w:t>Partner’s name</w:t>
      </w:r>
      <w:r>
        <w:t xml:space="preserve"> </w:t>
      </w:r>
      <w:r w:rsidRPr="001C282F">
        <w:t>______________________</w:t>
      </w:r>
      <w:r>
        <w:t>__________</w:t>
      </w:r>
    </w:p>
    <w:p w:rsidR="00651E6E" w:rsidRPr="001C282F" w:rsidRDefault="00651E6E" w:rsidP="00651E6E">
      <w:r w:rsidRPr="001C282F">
        <w:t>With your partner, get 10 balls, a baseball bat, and one tee (or do self-toss). One partner (the batter) hits the ball with the bat, trying to hit line drives. The other partner (the coach) gives feedback as follows:</w:t>
      </w:r>
    </w:p>
    <w:p w:rsidR="00651E6E" w:rsidRPr="001C282F" w:rsidRDefault="00651E6E" w:rsidP="00DB0756">
      <w:pPr>
        <w:pStyle w:val="ListParagraph"/>
        <w:numPr>
          <w:ilvl w:val="0"/>
          <w:numId w:val="1"/>
        </w:numPr>
        <w:spacing w:after="120"/>
        <w:contextualSpacing w:val="0"/>
      </w:pPr>
      <w:r w:rsidRPr="001C282F">
        <w:t>Remember, start with something your partner is doing right.</w:t>
      </w:r>
    </w:p>
    <w:p w:rsidR="00651E6E" w:rsidRPr="001C282F" w:rsidRDefault="00651E6E" w:rsidP="00DB0756">
      <w:pPr>
        <w:pStyle w:val="ListParagraph"/>
        <w:numPr>
          <w:ilvl w:val="0"/>
          <w:numId w:val="1"/>
        </w:numPr>
        <w:spacing w:after="120"/>
        <w:contextualSpacing w:val="0"/>
      </w:pPr>
      <w:r w:rsidRPr="001C282F">
        <w:t>Feedback might sound like this: “I like the way you’re keeping your eye on the ball, but make sure to step with your front foot only 3 to 6 inches [8-15 cm]—you’re stepping, like, 2 feet [60 cm].”</w:t>
      </w:r>
      <w:bookmarkStart w:id="0" w:name="_GoBack"/>
      <w:bookmarkEnd w:id="0"/>
    </w:p>
    <w:p w:rsidR="00651E6E" w:rsidRPr="001C282F" w:rsidRDefault="00651E6E" w:rsidP="00DB0756">
      <w:pPr>
        <w:pStyle w:val="ListParagraph"/>
        <w:numPr>
          <w:ilvl w:val="0"/>
          <w:numId w:val="1"/>
        </w:numPr>
        <w:spacing w:after="120"/>
        <w:contextualSpacing w:val="0"/>
      </w:pPr>
      <w:r w:rsidRPr="001C282F">
        <w:t>Keep track of your partner’s performance on the following cues. Mark at least two cues on each swing.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8"/>
        <w:gridCol w:w="1421"/>
        <w:gridCol w:w="1411"/>
      </w:tblGrid>
      <w:tr w:rsidR="00651E6E" w:rsidRPr="001C282F" w:rsidTr="00651E6E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651E6E" w:rsidRPr="00651E6E" w:rsidRDefault="00651E6E" w:rsidP="00651E6E">
            <w:pPr>
              <w:rPr>
                <w:b/>
              </w:rPr>
            </w:pPr>
            <w:r w:rsidRPr="00651E6E">
              <w:rPr>
                <w:b/>
              </w:rPr>
              <w:t>Cue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651E6E" w:rsidRPr="00651E6E" w:rsidRDefault="00651E6E" w:rsidP="00651E6E">
            <w:pPr>
              <w:rPr>
                <w:b/>
              </w:rPr>
            </w:pPr>
            <w:r w:rsidRPr="00651E6E">
              <w:rPr>
                <w:b/>
              </w:rPr>
              <w:t>Yes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651E6E" w:rsidRPr="00651E6E" w:rsidRDefault="00651E6E" w:rsidP="00651E6E">
            <w:pPr>
              <w:rPr>
                <w:b/>
              </w:rPr>
            </w:pPr>
            <w:r w:rsidRPr="00651E6E">
              <w:rPr>
                <w:b/>
              </w:rPr>
              <w:t>No</w:t>
            </w: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  <w:r w:rsidRPr="001C282F">
              <w:t>Stance—sideways to target, feet slightly wider than shoulders, weight on balls of feet.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  <w:r w:rsidRPr="001C282F">
              <w:t>Back hand on top, front shoulder slightly lower than back shoulder.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  <w:r w:rsidRPr="001C282F">
              <w:t>Step 3 to 6 inches (8-15 cm) toward pitcher or target before starting swing.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651E6E" w:rsidRDefault="00651E6E" w:rsidP="00651E6E">
            <w:pPr>
              <w:spacing w:after="120" w:line="240" w:lineRule="auto"/>
              <w:ind w:left="144" w:hanging="144"/>
              <w:rPr>
                <w:bCs/>
              </w:rPr>
            </w:pPr>
            <w:r w:rsidRPr="001C282F">
              <w:t>Start with chin on front shoulder; swing to chin on back shoulder.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  <w:r w:rsidRPr="001C282F">
              <w:t>Hips rotate to face pitcher or target.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  <w:tr w:rsidR="00651E6E" w:rsidRPr="001C282F" w:rsidTr="00B83431">
        <w:tc>
          <w:tcPr>
            <w:tcW w:w="5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  <w:r w:rsidRPr="001C282F">
              <w:t>Follow through—top hand rolls over bottom hand.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1E6E" w:rsidRPr="001C282F" w:rsidRDefault="00651E6E" w:rsidP="00651E6E">
            <w:pPr>
              <w:spacing w:after="120" w:line="240" w:lineRule="auto"/>
              <w:ind w:left="144" w:hanging="144"/>
            </w:pPr>
          </w:p>
        </w:tc>
      </w:tr>
    </w:tbl>
    <w:p w:rsidR="00651E6E" w:rsidRDefault="00DB0756" w:rsidP="00651E6E">
      <w:r>
        <w:rPr>
          <w:noProof/>
        </w:rPr>
        <w:drawing>
          <wp:inline distT="0" distB="0" distL="0" distR="0">
            <wp:extent cx="5943600" cy="198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08.04.F1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330"/>
                    <a:stretch/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51E6E" w:rsidSect="006D2FA2">
      <w:footerReference w:type="default" r:id="rId8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C4E23"/>
    <w:multiLevelType w:val="hybridMultilevel"/>
    <w:tmpl w:val="D174E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51E6E"/>
    <w:rsid w:val="006B14AD"/>
    <w:rsid w:val="006D2FA2"/>
    <w:rsid w:val="009C28A9"/>
    <w:rsid w:val="00CE0285"/>
    <w:rsid w:val="00CE77F1"/>
    <w:rsid w:val="00DB0756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651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4ED085-DBAF-4203-883C-0454E8FEEAAE}"/>
</file>

<file path=customXml/itemProps2.xml><?xml version="1.0" encoding="utf-8"?>
<ds:datastoreItem xmlns:ds="http://schemas.openxmlformats.org/officeDocument/2006/customXml" ds:itemID="{90296559-69E1-4733-8B4C-24CECA752964}"/>
</file>

<file path=customXml/itemProps3.xml><?xml version="1.0" encoding="utf-8"?>
<ds:datastoreItem xmlns:ds="http://schemas.openxmlformats.org/officeDocument/2006/customXml" ds:itemID="{F4850FF5-89C9-4235-9BCE-419BE7E362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2016-04-19T14:56:00Z</dcterms:created>
  <dcterms:modified xsi:type="dcterms:W3CDTF">2016-04-19T19:24:00Z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