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7576" w14:textId="78E63F6B" w:rsidR="008A18CC" w:rsidRPr="009164F9" w:rsidRDefault="00F96A8B" w:rsidP="009164F9">
      <w:pPr>
        <w:pStyle w:val="Heading1"/>
        <w:rPr>
          <w:b/>
          <w:lang w:val="en-US"/>
        </w:rPr>
      </w:pPr>
      <w:r w:rsidRPr="009164F9">
        <w:rPr>
          <w:b/>
          <w:lang w:val="en-US"/>
        </w:rPr>
        <w:t>Chapter 5</w:t>
      </w:r>
      <w:r w:rsidR="009164F9" w:rsidRPr="009164F9">
        <w:rPr>
          <w:b/>
          <w:lang w:val="en-US"/>
        </w:rPr>
        <w:t>:</w:t>
      </w:r>
      <w:r w:rsidRPr="009164F9">
        <w:rPr>
          <w:b/>
          <w:lang w:val="en-US"/>
        </w:rPr>
        <w:t xml:space="preserve"> </w:t>
      </w:r>
      <w:r w:rsidR="008A18CC" w:rsidRPr="009164F9">
        <w:rPr>
          <w:b/>
          <w:lang w:val="en-US"/>
        </w:rPr>
        <w:t>Activities</w:t>
      </w:r>
    </w:p>
    <w:p w14:paraId="64EB54A0" w14:textId="5344BCA2" w:rsidR="00D42E5D" w:rsidRPr="009164F9" w:rsidRDefault="00D42E5D" w:rsidP="009164F9">
      <w:pPr>
        <w:pStyle w:val="Heading2"/>
        <w:rPr>
          <w:b/>
        </w:rPr>
      </w:pPr>
      <w:r w:rsidRPr="009164F9">
        <w:rPr>
          <w:b/>
        </w:rPr>
        <w:t xml:space="preserve">Addressing Diversity </w:t>
      </w:r>
    </w:p>
    <w:p w14:paraId="1A3690A6" w14:textId="349FC8D6" w:rsidR="00D42E5D" w:rsidRPr="009164F9" w:rsidRDefault="00D42E5D" w:rsidP="009164F9">
      <w:pPr>
        <w:pStyle w:val="Heading3"/>
        <w:rPr>
          <w:b/>
        </w:rPr>
      </w:pPr>
      <w:r w:rsidRPr="009164F9">
        <w:rPr>
          <w:b/>
        </w:rPr>
        <w:t>Erin Cameron</w:t>
      </w:r>
    </w:p>
    <w:p w14:paraId="6F26A268" w14:textId="77777777" w:rsidR="00DA3335" w:rsidRPr="001804F3" w:rsidRDefault="00DA3335" w:rsidP="001804F3">
      <w:pPr>
        <w:spacing w:line="480" w:lineRule="auto"/>
        <w:rPr>
          <w:rFonts w:ascii="Times New Roman" w:hAnsi="Times New Roman" w:cs="Times New Roman"/>
          <w:b/>
          <w:color w:val="000000"/>
          <w:lang w:val="en-US"/>
        </w:rPr>
      </w:pPr>
    </w:p>
    <w:p w14:paraId="3A47EC43" w14:textId="31E09B02" w:rsidR="008A18CC" w:rsidRPr="009164F9" w:rsidRDefault="008A18CC" w:rsidP="009164F9">
      <w:pPr>
        <w:rPr>
          <w:b/>
          <w:sz w:val="22"/>
          <w:lang w:val="en-US"/>
        </w:rPr>
      </w:pPr>
      <w:r w:rsidRPr="009164F9">
        <w:rPr>
          <w:sz w:val="22"/>
          <w:lang w:val="en-US"/>
        </w:rPr>
        <w:t xml:space="preserve">The following activities help raise awareness </w:t>
      </w:r>
      <w:r w:rsidR="00B11EEB" w:rsidRPr="009164F9">
        <w:rPr>
          <w:sz w:val="22"/>
          <w:lang w:val="en-US"/>
        </w:rPr>
        <w:t xml:space="preserve">of </w:t>
      </w:r>
      <w:r w:rsidRPr="009164F9">
        <w:rPr>
          <w:sz w:val="22"/>
          <w:lang w:val="en-US"/>
        </w:rPr>
        <w:t>social justice</w:t>
      </w:r>
      <w:r w:rsidR="00B11EEB" w:rsidRPr="009164F9">
        <w:rPr>
          <w:sz w:val="22"/>
          <w:lang w:val="en-US"/>
        </w:rPr>
        <w:t xml:space="preserve"> issues</w:t>
      </w:r>
      <w:r w:rsidRPr="009164F9">
        <w:rPr>
          <w:sz w:val="22"/>
          <w:lang w:val="en-US"/>
        </w:rPr>
        <w:t xml:space="preserve">. Each activity </w:t>
      </w:r>
      <w:proofErr w:type="gramStart"/>
      <w:r w:rsidR="00295BDF" w:rsidRPr="009164F9">
        <w:rPr>
          <w:sz w:val="22"/>
          <w:lang w:val="en-US"/>
        </w:rPr>
        <w:t xml:space="preserve">can </w:t>
      </w:r>
      <w:r w:rsidRPr="009164F9">
        <w:rPr>
          <w:sz w:val="22"/>
          <w:lang w:val="en-US"/>
        </w:rPr>
        <w:t>be tailored</w:t>
      </w:r>
      <w:proofErr w:type="gramEnd"/>
      <w:r w:rsidRPr="009164F9">
        <w:rPr>
          <w:sz w:val="22"/>
          <w:lang w:val="en-US"/>
        </w:rPr>
        <w:t xml:space="preserve"> to address </w:t>
      </w:r>
      <w:r w:rsidR="00295BDF" w:rsidRPr="009164F9">
        <w:rPr>
          <w:sz w:val="22"/>
          <w:lang w:val="en-US"/>
        </w:rPr>
        <w:t xml:space="preserve">a </w:t>
      </w:r>
      <w:r w:rsidRPr="009164F9">
        <w:rPr>
          <w:sz w:val="22"/>
          <w:lang w:val="en-US"/>
        </w:rPr>
        <w:t xml:space="preserve">specific issue. </w:t>
      </w:r>
    </w:p>
    <w:p w14:paraId="743F893F" w14:textId="69BF1CD0" w:rsidR="008A18CC" w:rsidRPr="009164F9" w:rsidRDefault="009164F9" w:rsidP="00A72504">
      <w:pPr>
        <w:pStyle w:val="Heading1"/>
        <w:spacing w:after="120"/>
        <w:rPr>
          <w:rFonts w:asciiTheme="minorHAnsi" w:eastAsiaTheme="minorEastAsia" w:hAnsiTheme="minorHAnsi" w:cstheme="minorBidi"/>
          <w:color w:val="auto"/>
          <w:sz w:val="24"/>
          <w:szCs w:val="24"/>
          <w:lang w:val="en-US"/>
        </w:rPr>
      </w:pPr>
      <w:r w:rsidRPr="009164F9">
        <w:rPr>
          <w:sz w:val="28"/>
          <w:lang w:val="en-US"/>
        </w:rPr>
        <w:t xml:space="preserve">1. </w:t>
      </w:r>
      <w:r w:rsidR="008A18CC" w:rsidRPr="009164F9">
        <w:rPr>
          <w:sz w:val="28"/>
          <w:lang w:val="en-US"/>
        </w:rPr>
        <w:t>I</w:t>
      </w:r>
      <w:r>
        <w:rPr>
          <w:sz w:val="28"/>
          <w:lang w:val="en-US"/>
        </w:rPr>
        <w:t>dentity of Place</w:t>
      </w:r>
    </w:p>
    <w:p w14:paraId="44813DF5" w14:textId="01F0D837" w:rsidR="008A18CC" w:rsidRPr="00A72504" w:rsidRDefault="008A18CC" w:rsidP="00A72504">
      <w:pPr>
        <w:spacing w:after="120"/>
        <w:rPr>
          <w:sz w:val="22"/>
          <w:szCs w:val="22"/>
          <w:lang w:val="en-US"/>
        </w:rPr>
      </w:pPr>
      <w:r w:rsidRPr="00A72504">
        <w:rPr>
          <w:sz w:val="22"/>
          <w:szCs w:val="22"/>
          <w:lang w:val="en-US"/>
        </w:rPr>
        <w:t>This activity</w:t>
      </w:r>
      <w:r w:rsidR="00295BDF" w:rsidRPr="00A72504">
        <w:rPr>
          <w:sz w:val="22"/>
          <w:szCs w:val="22"/>
          <w:lang w:val="en-US"/>
        </w:rPr>
        <w:t xml:space="preserve">, </w:t>
      </w:r>
      <w:r w:rsidRPr="00A72504">
        <w:rPr>
          <w:sz w:val="22"/>
          <w:szCs w:val="22"/>
          <w:lang w:val="en-US"/>
        </w:rPr>
        <w:t>geared toward grades 4</w:t>
      </w:r>
      <w:r w:rsidR="00295BDF" w:rsidRPr="00A72504">
        <w:rPr>
          <w:sz w:val="22"/>
          <w:szCs w:val="22"/>
          <w:lang w:val="en-US"/>
        </w:rPr>
        <w:t xml:space="preserve"> through </w:t>
      </w:r>
      <w:r w:rsidRPr="00A72504">
        <w:rPr>
          <w:sz w:val="22"/>
          <w:szCs w:val="22"/>
          <w:lang w:val="en-US"/>
        </w:rPr>
        <w:t>8</w:t>
      </w:r>
      <w:r w:rsidR="00295BDF" w:rsidRPr="00A72504">
        <w:rPr>
          <w:sz w:val="22"/>
          <w:szCs w:val="22"/>
          <w:lang w:val="en-US"/>
        </w:rPr>
        <w:t>,</w:t>
      </w:r>
      <w:r w:rsidRPr="00A72504">
        <w:rPr>
          <w:sz w:val="22"/>
          <w:szCs w:val="22"/>
          <w:lang w:val="en-US"/>
        </w:rPr>
        <w:t xml:space="preserve"> </w:t>
      </w:r>
      <w:r w:rsidR="00295BDF" w:rsidRPr="00A72504">
        <w:rPr>
          <w:sz w:val="22"/>
          <w:szCs w:val="22"/>
          <w:lang w:val="en-US"/>
        </w:rPr>
        <w:t xml:space="preserve">prompts </w:t>
      </w:r>
      <w:r w:rsidR="00B11EEB" w:rsidRPr="00A72504">
        <w:rPr>
          <w:sz w:val="22"/>
          <w:szCs w:val="22"/>
          <w:lang w:val="en-US"/>
        </w:rPr>
        <w:t xml:space="preserve">students </w:t>
      </w:r>
      <w:r w:rsidR="00295BDF" w:rsidRPr="00A72504">
        <w:rPr>
          <w:sz w:val="22"/>
          <w:szCs w:val="22"/>
          <w:lang w:val="en-US"/>
        </w:rPr>
        <w:t xml:space="preserve">to </w:t>
      </w:r>
      <w:r w:rsidRPr="00A72504">
        <w:rPr>
          <w:sz w:val="22"/>
          <w:szCs w:val="22"/>
          <w:lang w:val="en-US"/>
        </w:rPr>
        <w:t>think about the influence of place on social identity.</w:t>
      </w:r>
      <w:r w:rsidR="00F96A8B" w:rsidRPr="00A72504">
        <w:rPr>
          <w:sz w:val="22"/>
          <w:szCs w:val="22"/>
          <w:lang w:val="en-US"/>
        </w:rPr>
        <w:t xml:space="preserve"> </w:t>
      </w:r>
    </w:p>
    <w:p w14:paraId="79475D79" w14:textId="77777777" w:rsidR="008A18CC" w:rsidRPr="00A72504" w:rsidRDefault="008A18CC" w:rsidP="009164F9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Instructions</w:t>
      </w:r>
    </w:p>
    <w:p w14:paraId="41D9D0B6" w14:textId="1003885E" w:rsidR="008A18CC" w:rsidRPr="00A72504" w:rsidRDefault="008A18CC" w:rsidP="009164F9">
      <w:pPr>
        <w:pStyle w:val="ListParagraph"/>
        <w:numPr>
          <w:ilvl w:val="0"/>
          <w:numId w:val="10"/>
        </w:numPr>
        <w:rPr>
          <w:b/>
          <w:i/>
        </w:rPr>
      </w:pPr>
      <w:r w:rsidRPr="00A72504">
        <w:t xml:space="preserve">Show pictures of well-known places and ask students to identify them. </w:t>
      </w:r>
      <w:r w:rsidR="00295BDF" w:rsidRPr="00A72504">
        <w:t xml:space="preserve">Then initiate </w:t>
      </w:r>
      <w:r w:rsidRPr="00A72504">
        <w:t xml:space="preserve">a discussion about </w:t>
      </w:r>
      <w:proofErr w:type="gramStart"/>
      <w:r w:rsidRPr="00A72504">
        <w:t>place and how it relates to identity</w:t>
      </w:r>
      <w:proofErr w:type="gramEnd"/>
      <w:r w:rsidRPr="00A72504">
        <w:t>.</w:t>
      </w:r>
    </w:p>
    <w:p w14:paraId="5C28A35E" w14:textId="6905D306" w:rsidR="008A18CC" w:rsidRPr="00A72504" w:rsidRDefault="00295BDF" w:rsidP="009164F9">
      <w:pPr>
        <w:pStyle w:val="ListParagraph"/>
        <w:numPr>
          <w:ilvl w:val="0"/>
          <w:numId w:val="10"/>
        </w:numPr>
        <w:rPr>
          <w:b/>
          <w:i/>
        </w:rPr>
      </w:pPr>
      <w:r w:rsidRPr="00A72504">
        <w:t xml:space="preserve">Take students </w:t>
      </w:r>
      <w:r w:rsidR="008A18CC" w:rsidRPr="00A72504">
        <w:t xml:space="preserve">on a walk </w:t>
      </w:r>
      <w:r w:rsidRPr="00A72504">
        <w:t xml:space="preserve">in </w:t>
      </w:r>
      <w:r w:rsidR="008A18CC" w:rsidRPr="00A72504">
        <w:t xml:space="preserve">the schoolyard or neighbourhood. </w:t>
      </w:r>
    </w:p>
    <w:p w14:paraId="1E103168" w14:textId="1A2A3FA7" w:rsidR="008A18CC" w:rsidRPr="00A72504" w:rsidRDefault="008A18CC" w:rsidP="009164F9">
      <w:pPr>
        <w:pStyle w:val="ListParagraph"/>
        <w:numPr>
          <w:ilvl w:val="0"/>
          <w:numId w:val="10"/>
        </w:numPr>
        <w:rPr>
          <w:b/>
          <w:i/>
        </w:rPr>
      </w:pPr>
      <w:r w:rsidRPr="00A72504">
        <w:t xml:space="preserve">Explain to students that they need to research this place </w:t>
      </w:r>
      <w:r w:rsidR="00295BDF" w:rsidRPr="00A72504">
        <w:t xml:space="preserve">by </w:t>
      </w:r>
      <w:r w:rsidRPr="00A72504">
        <w:t xml:space="preserve">using </w:t>
      </w:r>
      <w:r w:rsidR="00295BDF" w:rsidRPr="00A72504">
        <w:t xml:space="preserve">various </w:t>
      </w:r>
      <w:r w:rsidRPr="00A72504">
        <w:t xml:space="preserve">methods </w:t>
      </w:r>
      <w:r w:rsidR="00295BDF" w:rsidRPr="00A72504">
        <w:t xml:space="preserve">(e.g., </w:t>
      </w:r>
      <w:r w:rsidRPr="00A72504">
        <w:t xml:space="preserve">observation, interviews, </w:t>
      </w:r>
      <w:proofErr w:type="gramStart"/>
      <w:r w:rsidRPr="00A72504">
        <w:t>scholarly</w:t>
      </w:r>
      <w:proofErr w:type="gramEnd"/>
      <w:r w:rsidR="00295BDF" w:rsidRPr="00A72504">
        <w:t xml:space="preserve"> research</w:t>
      </w:r>
      <w:r w:rsidRPr="00A72504">
        <w:t xml:space="preserve">) </w:t>
      </w:r>
      <w:r w:rsidR="00295BDF" w:rsidRPr="00A72504">
        <w:t xml:space="preserve">and </w:t>
      </w:r>
      <w:r w:rsidRPr="00A72504">
        <w:t xml:space="preserve">paying close attention to </w:t>
      </w:r>
      <w:r w:rsidR="00295BDF" w:rsidRPr="00A72504">
        <w:t xml:space="preserve">the place’s </w:t>
      </w:r>
      <w:r w:rsidRPr="00A72504">
        <w:t xml:space="preserve">local history and cultural traditions. </w:t>
      </w:r>
      <w:r w:rsidR="00295BDF" w:rsidRPr="00A72504">
        <w:t xml:space="preserve">Here are some possible </w:t>
      </w:r>
      <w:r w:rsidRPr="00A72504">
        <w:t xml:space="preserve">guiding questions: </w:t>
      </w:r>
    </w:p>
    <w:p w14:paraId="6E44179A" w14:textId="61D8BBCA" w:rsidR="008A18CC" w:rsidRPr="00A72504" w:rsidRDefault="008A18CC" w:rsidP="009164F9">
      <w:pPr>
        <w:pStyle w:val="ListParagraph"/>
        <w:numPr>
          <w:ilvl w:val="0"/>
          <w:numId w:val="11"/>
        </w:numPr>
        <w:rPr>
          <w:b/>
          <w:i/>
        </w:rPr>
      </w:pPr>
      <w:r w:rsidRPr="00A72504">
        <w:t>Who was here before</w:t>
      </w:r>
      <w:r w:rsidR="00295BDF" w:rsidRPr="00A72504">
        <w:t xml:space="preserve"> now</w:t>
      </w:r>
      <w:r w:rsidRPr="00A72504">
        <w:t>?</w:t>
      </w:r>
    </w:p>
    <w:p w14:paraId="454A7152" w14:textId="52A91138" w:rsidR="008A18CC" w:rsidRPr="00A72504" w:rsidRDefault="008A18CC" w:rsidP="009164F9">
      <w:pPr>
        <w:pStyle w:val="ListParagraph"/>
        <w:numPr>
          <w:ilvl w:val="0"/>
          <w:numId w:val="11"/>
        </w:numPr>
        <w:rPr>
          <w:b/>
          <w:i/>
        </w:rPr>
      </w:pPr>
      <w:r w:rsidRPr="00A72504">
        <w:t>What was here before now?</w:t>
      </w:r>
    </w:p>
    <w:p w14:paraId="53EA32BA" w14:textId="77777777" w:rsidR="008A18CC" w:rsidRPr="00A72504" w:rsidRDefault="008A18CC" w:rsidP="009164F9">
      <w:pPr>
        <w:pStyle w:val="ListParagraph"/>
        <w:numPr>
          <w:ilvl w:val="0"/>
          <w:numId w:val="11"/>
        </w:numPr>
        <w:rPr>
          <w:b/>
          <w:i/>
        </w:rPr>
      </w:pPr>
      <w:r w:rsidRPr="00A72504">
        <w:t xml:space="preserve">How </w:t>
      </w:r>
      <w:proofErr w:type="gramStart"/>
      <w:r w:rsidRPr="00A72504">
        <w:t>was this place used</w:t>
      </w:r>
      <w:proofErr w:type="gramEnd"/>
      <w:r w:rsidRPr="00A72504">
        <w:t xml:space="preserve"> in the past?</w:t>
      </w:r>
    </w:p>
    <w:p w14:paraId="5AA8DE8A" w14:textId="77777777" w:rsidR="008A18CC" w:rsidRPr="00A72504" w:rsidRDefault="008A18CC" w:rsidP="009164F9">
      <w:pPr>
        <w:pStyle w:val="ListParagraph"/>
        <w:numPr>
          <w:ilvl w:val="0"/>
          <w:numId w:val="11"/>
        </w:numPr>
        <w:rPr>
          <w:b/>
          <w:i/>
        </w:rPr>
      </w:pPr>
      <w:r w:rsidRPr="00A72504">
        <w:t>When did this place change to what it is now?</w:t>
      </w:r>
    </w:p>
    <w:p w14:paraId="1B6E2D3A" w14:textId="77777777" w:rsidR="008A18CC" w:rsidRPr="00A72504" w:rsidRDefault="008A18CC" w:rsidP="009164F9">
      <w:pPr>
        <w:pStyle w:val="ListParagraph"/>
        <w:numPr>
          <w:ilvl w:val="0"/>
          <w:numId w:val="11"/>
        </w:numPr>
        <w:rPr>
          <w:b/>
          <w:i/>
        </w:rPr>
      </w:pPr>
      <w:r w:rsidRPr="00A72504">
        <w:t xml:space="preserve">Where did the need to change this place come from? </w:t>
      </w:r>
    </w:p>
    <w:p w14:paraId="6CC9BC6B" w14:textId="34E6459D" w:rsidR="008A18CC" w:rsidRPr="00A72504" w:rsidRDefault="008A18CC" w:rsidP="009164F9">
      <w:pPr>
        <w:pStyle w:val="ListParagraph"/>
        <w:numPr>
          <w:ilvl w:val="0"/>
          <w:numId w:val="10"/>
        </w:numPr>
      </w:pPr>
      <w:r w:rsidRPr="00A72504">
        <w:t xml:space="preserve">Ask students to represent their research </w:t>
      </w:r>
      <w:r w:rsidR="00295BDF" w:rsidRPr="00A72504">
        <w:t xml:space="preserve">findings </w:t>
      </w:r>
      <w:r w:rsidRPr="00A72504">
        <w:t>in a format of their choosing</w:t>
      </w:r>
      <w:r w:rsidR="00295BDF" w:rsidRPr="00A72504">
        <w:t xml:space="preserve"> (e.g., </w:t>
      </w:r>
      <w:r w:rsidRPr="00A72504">
        <w:t>essay, painting, map, quilt, video, zine</w:t>
      </w:r>
      <w:r w:rsidR="00295BDF" w:rsidRPr="00A72504">
        <w:t>)</w:t>
      </w:r>
      <w:r w:rsidRPr="00A72504">
        <w:t xml:space="preserve">. </w:t>
      </w:r>
    </w:p>
    <w:p w14:paraId="124E5779" w14:textId="7894D191" w:rsidR="008A18CC" w:rsidRPr="00A72504" w:rsidRDefault="00295BDF" w:rsidP="009164F9">
      <w:pPr>
        <w:pStyle w:val="ListParagraph"/>
        <w:numPr>
          <w:ilvl w:val="0"/>
          <w:numId w:val="10"/>
        </w:numPr>
      </w:pPr>
      <w:r w:rsidRPr="00A72504">
        <w:t>Have s</w:t>
      </w:r>
      <w:r w:rsidR="008A18CC" w:rsidRPr="00A72504">
        <w:t xml:space="preserve">tudents share </w:t>
      </w:r>
      <w:r w:rsidRPr="00A72504">
        <w:t xml:space="preserve">about </w:t>
      </w:r>
      <w:r w:rsidR="008A18CC" w:rsidRPr="00A72504">
        <w:t>their experience</w:t>
      </w:r>
      <w:r w:rsidRPr="00A72504">
        <w:t>s</w:t>
      </w:r>
      <w:r w:rsidR="008A18CC" w:rsidRPr="00A72504">
        <w:t xml:space="preserve"> of exploring the place and </w:t>
      </w:r>
      <w:proofErr w:type="gramStart"/>
      <w:r w:rsidR="008A18CC" w:rsidRPr="00A72504">
        <w:t>showcase</w:t>
      </w:r>
      <w:proofErr w:type="gramEnd"/>
      <w:r w:rsidR="008A18CC" w:rsidRPr="00A72504">
        <w:t xml:space="preserve"> their final representation</w:t>
      </w:r>
      <w:r w:rsidRPr="00A72504">
        <w:t>s</w:t>
      </w:r>
      <w:r w:rsidR="008A18CC" w:rsidRPr="00A72504">
        <w:t xml:space="preserve">. </w:t>
      </w:r>
    </w:p>
    <w:p w14:paraId="627E8782" w14:textId="201093AF" w:rsidR="008A18CC" w:rsidRPr="00A72504" w:rsidRDefault="008A18CC" w:rsidP="009164F9">
      <w:pPr>
        <w:pStyle w:val="ListParagraph"/>
        <w:numPr>
          <w:ilvl w:val="0"/>
          <w:numId w:val="10"/>
        </w:numPr>
      </w:pPr>
      <w:r w:rsidRPr="00A72504">
        <w:t xml:space="preserve">To debrief the activity, have students discuss the </w:t>
      </w:r>
      <w:r w:rsidR="00295BDF" w:rsidRPr="00A72504">
        <w:t xml:space="preserve">effect </w:t>
      </w:r>
      <w:r w:rsidRPr="00A72504">
        <w:t>of place on their sense of self</w:t>
      </w:r>
      <w:r w:rsidR="00295BDF" w:rsidRPr="00A72504">
        <w:t>: H</w:t>
      </w:r>
      <w:r w:rsidRPr="00A72504">
        <w:t>ow much does place influence individuals</w:t>
      </w:r>
      <w:r w:rsidR="00295BDF" w:rsidRPr="00A72504">
        <w:t xml:space="preserve"> and </w:t>
      </w:r>
      <w:r w:rsidRPr="00A72504">
        <w:t>society, and how much do individuals</w:t>
      </w:r>
      <w:r w:rsidR="00295BDF" w:rsidRPr="00A72504">
        <w:t xml:space="preserve"> and </w:t>
      </w:r>
      <w:r w:rsidRPr="00A72504">
        <w:t xml:space="preserve">society influence place? </w:t>
      </w:r>
      <w:r w:rsidR="00295BDF" w:rsidRPr="00A72504">
        <w:t>Then l</w:t>
      </w:r>
      <w:r w:rsidRPr="00A72504">
        <w:t xml:space="preserve">ink </w:t>
      </w:r>
      <w:r w:rsidR="00295BDF" w:rsidRPr="00A72504">
        <w:t xml:space="preserve">the discussion </w:t>
      </w:r>
      <w:r w:rsidRPr="00A72504">
        <w:t xml:space="preserve">to health and physical education </w:t>
      </w:r>
      <w:r w:rsidR="00295BDF" w:rsidRPr="00A72504">
        <w:t xml:space="preserve">by </w:t>
      </w:r>
      <w:r w:rsidRPr="00A72504">
        <w:t xml:space="preserve">asking students to reflect on how place affects </w:t>
      </w:r>
      <w:r w:rsidR="00295BDF" w:rsidRPr="00A72504">
        <w:t xml:space="preserve">their </w:t>
      </w:r>
      <w:r w:rsidRPr="00A72504">
        <w:t>experiences of living healthy</w:t>
      </w:r>
      <w:r w:rsidR="00B11EEB" w:rsidRPr="00A72504">
        <w:t xml:space="preserve"> and </w:t>
      </w:r>
      <w:r w:rsidRPr="00A72504">
        <w:t xml:space="preserve">active lives. </w:t>
      </w:r>
    </w:p>
    <w:p w14:paraId="2B217C2A" w14:textId="36FE6669" w:rsidR="008A18CC" w:rsidRPr="00A72504" w:rsidRDefault="008A18CC" w:rsidP="009164F9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Variations</w:t>
      </w:r>
      <w:r w:rsidR="00240924" w:rsidRPr="00A72504">
        <w:rPr>
          <w:b/>
          <w:i/>
          <w:sz w:val="22"/>
          <w:szCs w:val="22"/>
        </w:rPr>
        <w:t xml:space="preserve"> and </w:t>
      </w:r>
      <w:r w:rsidRPr="00A72504">
        <w:rPr>
          <w:b/>
          <w:i/>
          <w:sz w:val="22"/>
          <w:szCs w:val="22"/>
        </w:rPr>
        <w:t>Differentiation</w:t>
      </w:r>
    </w:p>
    <w:p w14:paraId="3EA52D5A" w14:textId="71D645B6" w:rsidR="008A18CC" w:rsidRPr="00A72504" w:rsidRDefault="00295BDF" w:rsidP="009164F9">
      <w:pPr>
        <w:pStyle w:val="ListParagraph"/>
        <w:numPr>
          <w:ilvl w:val="0"/>
          <w:numId w:val="13"/>
        </w:numPr>
        <w:rPr>
          <w:b/>
          <w:i/>
        </w:rPr>
      </w:pPr>
      <w:r w:rsidRPr="00A72504">
        <w:t>I</w:t>
      </w:r>
      <w:r w:rsidR="008A18CC" w:rsidRPr="00A72504">
        <w:t xml:space="preserve">nvite students to pick </w:t>
      </w:r>
      <w:r w:rsidRPr="00A72504">
        <w:t xml:space="preserve">a </w:t>
      </w:r>
      <w:r w:rsidR="008A18CC" w:rsidRPr="00A72504">
        <w:t>place that they would love to visit or learn more about</w:t>
      </w:r>
      <w:r w:rsidRPr="00A72504">
        <w:t xml:space="preserve">, </w:t>
      </w:r>
      <w:proofErr w:type="gramStart"/>
      <w:r w:rsidRPr="00A72504">
        <w:t>then</w:t>
      </w:r>
      <w:proofErr w:type="gramEnd"/>
      <w:r w:rsidRPr="00A72504">
        <w:t xml:space="preserve"> </w:t>
      </w:r>
      <w:r w:rsidR="008A18CC" w:rsidRPr="00A72504">
        <w:t>complete the same activity</w:t>
      </w:r>
      <w:r w:rsidRPr="00A72504">
        <w:t xml:space="preserve"> for that place</w:t>
      </w:r>
      <w:r w:rsidR="008A18CC" w:rsidRPr="00A72504">
        <w:t>.</w:t>
      </w:r>
    </w:p>
    <w:p w14:paraId="61C9A438" w14:textId="0090B370" w:rsidR="008A18CC" w:rsidRPr="00A72504" w:rsidRDefault="00295BDF" w:rsidP="009164F9">
      <w:pPr>
        <w:pStyle w:val="ListParagraph"/>
        <w:numPr>
          <w:ilvl w:val="0"/>
          <w:numId w:val="13"/>
        </w:numPr>
      </w:pPr>
      <w:r w:rsidRPr="00A72504">
        <w:t>F</w:t>
      </w:r>
      <w:r w:rsidR="008A18CC" w:rsidRPr="00A72504">
        <w:t xml:space="preserve">ocus the activity on the outdoors and ask students to represent their places </w:t>
      </w:r>
      <w:proofErr w:type="gramStart"/>
      <w:r w:rsidR="008A18CC" w:rsidRPr="00A72504">
        <w:t xml:space="preserve">through </w:t>
      </w:r>
      <w:r w:rsidRPr="00A72504">
        <w:t>the use of</w:t>
      </w:r>
      <w:proofErr w:type="gramEnd"/>
      <w:r w:rsidRPr="00A72504">
        <w:t xml:space="preserve"> </w:t>
      </w:r>
      <w:r w:rsidR="008A18CC" w:rsidRPr="00A72504">
        <w:t>natural materials (</w:t>
      </w:r>
      <w:r w:rsidRPr="00A72504">
        <w:t xml:space="preserve">e.g., </w:t>
      </w:r>
      <w:r w:rsidR="008A18CC" w:rsidRPr="00A72504">
        <w:t>leaves, rocks, water, branches, dirt, gravel, grass).</w:t>
      </w:r>
    </w:p>
    <w:p w14:paraId="0FADDFF9" w14:textId="6A2B232A" w:rsidR="008A18CC" w:rsidRPr="00A72504" w:rsidRDefault="00295BDF" w:rsidP="009164F9">
      <w:pPr>
        <w:pStyle w:val="ListParagraph"/>
        <w:numPr>
          <w:ilvl w:val="0"/>
          <w:numId w:val="13"/>
        </w:numPr>
      </w:pPr>
      <w:r w:rsidRPr="00A72504">
        <w:t>Encourage s</w:t>
      </w:r>
      <w:r w:rsidR="008A18CC" w:rsidRPr="00A72504">
        <w:t xml:space="preserve">tudents to talk </w:t>
      </w:r>
      <w:r w:rsidRPr="00A72504">
        <w:t xml:space="preserve">with </w:t>
      </w:r>
      <w:r w:rsidR="008A18CC" w:rsidRPr="00A72504">
        <w:t xml:space="preserve">people to inform their research. </w:t>
      </w:r>
    </w:p>
    <w:p w14:paraId="1C760EF4" w14:textId="2606B59C" w:rsidR="008A18CC" w:rsidRPr="00A72504" w:rsidRDefault="008A18CC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 xml:space="preserve">Assessment </w:t>
      </w:r>
      <w:r w:rsidR="00240924" w:rsidRPr="00A72504">
        <w:rPr>
          <w:b/>
          <w:i/>
          <w:sz w:val="22"/>
          <w:szCs w:val="22"/>
        </w:rPr>
        <w:t>L</w:t>
      </w:r>
      <w:r w:rsidRPr="00A72504">
        <w:rPr>
          <w:b/>
          <w:i/>
          <w:sz w:val="22"/>
          <w:szCs w:val="22"/>
        </w:rPr>
        <w:t>ook</w:t>
      </w:r>
      <w:r w:rsidR="00240924" w:rsidRPr="00A72504">
        <w:rPr>
          <w:b/>
          <w:i/>
          <w:sz w:val="22"/>
          <w:szCs w:val="22"/>
        </w:rPr>
        <w:t>-</w:t>
      </w:r>
      <w:proofErr w:type="spellStart"/>
      <w:r w:rsidR="00240924" w:rsidRPr="00A72504">
        <w:rPr>
          <w:b/>
          <w:i/>
          <w:sz w:val="22"/>
          <w:szCs w:val="22"/>
        </w:rPr>
        <w:t>F</w:t>
      </w:r>
      <w:r w:rsidRPr="00A72504">
        <w:rPr>
          <w:b/>
          <w:i/>
          <w:sz w:val="22"/>
          <w:szCs w:val="22"/>
        </w:rPr>
        <w:t>ors</w:t>
      </w:r>
      <w:proofErr w:type="spellEnd"/>
    </w:p>
    <w:p w14:paraId="782862A8" w14:textId="0323A1DA" w:rsidR="008A18CC" w:rsidRPr="00A72504" w:rsidRDefault="008A18CC" w:rsidP="00A72504">
      <w:pPr>
        <w:spacing w:after="120"/>
        <w:rPr>
          <w:b/>
          <w:i/>
          <w:sz w:val="22"/>
          <w:szCs w:val="22"/>
        </w:rPr>
      </w:pPr>
      <w:r w:rsidRPr="00A72504">
        <w:rPr>
          <w:sz w:val="22"/>
          <w:szCs w:val="22"/>
        </w:rPr>
        <w:lastRenderedPageBreak/>
        <w:t xml:space="preserve">The goal of this activity is </w:t>
      </w:r>
      <w:r w:rsidR="00295BDF" w:rsidRPr="00A72504">
        <w:rPr>
          <w:sz w:val="22"/>
          <w:szCs w:val="22"/>
        </w:rPr>
        <w:t xml:space="preserve">for </w:t>
      </w:r>
      <w:r w:rsidRPr="00A72504">
        <w:rPr>
          <w:sz w:val="22"/>
          <w:szCs w:val="22"/>
        </w:rPr>
        <w:t xml:space="preserve">students </w:t>
      </w:r>
      <w:r w:rsidR="00295BDF" w:rsidRPr="00A72504">
        <w:rPr>
          <w:sz w:val="22"/>
          <w:szCs w:val="22"/>
        </w:rPr>
        <w:t xml:space="preserve">to </w:t>
      </w:r>
      <w:r w:rsidRPr="00A72504">
        <w:rPr>
          <w:sz w:val="22"/>
          <w:szCs w:val="22"/>
        </w:rPr>
        <w:t>examine the influence of place on them</w:t>
      </w:r>
      <w:r w:rsidR="00295BDF" w:rsidRPr="00A72504">
        <w:rPr>
          <w:sz w:val="22"/>
          <w:szCs w:val="22"/>
        </w:rPr>
        <w:t>selves</w:t>
      </w:r>
      <w:r w:rsidRPr="00A72504">
        <w:rPr>
          <w:sz w:val="22"/>
          <w:szCs w:val="22"/>
        </w:rPr>
        <w:t xml:space="preserve"> and on society. </w:t>
      </w:r>
      <w:r w:rsidR="00295BDF" w:rsidRPr="00A72504">
        <w:rPr>
          <w:sz w:val="22"/>
          <w:szCs w:val="22"/>
        </w:rPr>
        <w:t xml:space="preserve">Their work </w:t>
      </w:r>
      <w:proofErr w:type="gramStart"/>
      <w:r w:rsidRPr="00A72504">
        <w:rPr>
          <w:sz w:val="22"/>
          <w:szCs w:val="22"/>
        </w:rPr>
        <w:t>should be assessed</w:t>
      </w:r>
      <w:proofErr w:type="gramEnd"/>
      <w:r w:rsidRPr="00A72504">
        <w:rPr>
          <w:sz w:val="22"/>
          <w:szCs w:val="22"/>
        </w:rPr>
        <w:t xml:space="preserve"> </w:t>
      </w:r>
      <w:r w:rsidR="00295BDF" w:rsidRPr="00A72504">
        <w:rPr>
          <w:sz w:val="22"/>
          <w:szCs w:val="22"/>
        </w:rPr>
        <w:t xml:space="preserve">in terms of </w:t>
      </w:r>
      <w:r w:rsidRPr="00A72504">
        <w:rPr>
          <w:sz w:val="22"/>
          <w:szCs w:val="22"/>
        </w:rPr>
        <w:t xml:space="preserve">their engagement with the research and their representation of place. </w:t>
      </w:r>
    </w:p>
    <w:p w14:paraId="405DB3D4" w14:textId="0904D7DA" w:rsidR="008A18CC" w:rsidRPr="00A72504" w:rsidRDefault="00C11119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Safety</w:t>
      </w:r>
    </w:p>
    <w:p w14:paraId="5AE7D5B8" w14:textId="19D98DC2" w:rsidR="00C11119" w:rsidRPr="00A72504" w:rsidRDefault="008A18CC" w:rsidP="00A72504">
      <w:pPr>
        <w:pStyle w:val="ListParagraph"/>
        <w:numPr>
          <w:ilvl w:val="0"/>
          <w:numId w:val="14"/>
        </w:numPr>
        <w:rPr>
          <w:b/>
          <w:i/>
        </w:rPr>
      </w:pPr>
      <w:r w:rsidRPr="00A72504">
        <w:rPr>
          <w:rFonts w:eastAsia="Times New Roman"/>
        </w:rPr>
        <w:t>Know your school regulations for taking students outdoors and</w:t>
      </w:r>
      <w:r w:rsidR="00295BDF" w:rsidRPr="00A72504">
        <w:rPr>
          <w:rFonts w:eastAsia="Times New Roman"/>
        </w:rPr>
        <w:t xml:space="preserve"> </w:t>
      </w:r>
      <w:r w:rsidRPr="00A72504">
        <w:rPr>
          <w:rFonts w:eastAsia="Times New Roman"/>
        </w:rPr>
        <w:t>on field trips.</w:t>
      </w:r>
    </w:p>
    <w:p w14:paraId="1F974195" w14:textId="56ACDC75" w:rsidR="00A72504" w:rsidRPr="00A72504" w:rsidRDefault="00C11119" w:rsidP="00A72504">
      <w:pPr>
        <w:pStyle w:val="ListParagraph"/>
        <w:numPr>
          <w:ilvl w:val="0"/>
          <w:numId w:val="14"/>
        </w:numPr>
        <w:rPr>
          <w:rFonts w:eastAsia="Times New Roman"/>
        </w:rPr>
      </w:pPr>
      <w:r w:rsidRPr="00A72504">
        <w:rPr>
          <w:rFonts w:eastAsia="Times New Roman"/>
        </w:rPr>
        <w:t xml:space="preserve">Encourage students to come prepared to be outdoors; ensure that they </w:t>
      </w:r>
      <w:r w:rsidR="008A18CC" w:rsidRPr="00A72504">
        <w:rPr>
          <w:rFonts w:eastAsia="Times New Roman"/>
        </w:rPr>
        <w:t xml:space="preserve">are dressed </w:t>
      </w:r>
      <w:r w:rsidR="00295BDF" w:rsidRPr="00A72504">
        <w:rPr>
          <w:rFonts w:eastAsia="Times New Roman"/>
        </w:rPr>
        <w:t xml:space="preserve">appropriately </w:t>
      </w:r>
      <w:r w:rsidR="008A18CC" w:rsidRPr="00A72504">
        <w:rPr>
          <w:rFonts w:eastAsia="Times New Roman"/>
        </w:rPr>
        <w:t>for the weather.</w:t>
      </w:r>
    </w:p>
    <w:p w14:paraId="409269D8" w14:textId="4F24D5D7" w:rsidR="00A72504" w:rsidRDefault="00A72504">
      <w:pPr>
        <w:spacing w:after="160" w:line="259" w:lineRule="auto"/>
        <w:rPr>
          <w:rFonts w:eastAsia="Times New Roman"/>
          <w:sz w:val="22"/>
          <w:szCs w:val="22"/>
        </w:rPr>
      </w:pPr>
      <w:r>
        <w:rPr>
          <w:rFonts w:eastAsia="Times New Roman"/>
        </w:rPr>
        <w:br w:type="page"/>
      </w:r>
    </w:p>
    <w:p w14:paraId="60974A57" w14:textId="264CCF3F" w:rsidR="008A18CC" w:rsidRPr="00A72504" w:rsidRDefault="00A72504" w:rsidP="00A72504">
      <w:pPr>
        <w:pStyle w:val="Heading1"/>
        <w:spacing w:after="120"/>
        <w:rPr>
          <w:sz w:val="28"/>
          <w:lang w:val="en-US"/>
        </w:rPr>
      </w:pPr>
      <w:bookmarkStart w:id="0" w:name="here"/>
      <w:bookmarkEnd w:id="0"/>
      <w:r>
        <w:rPr>
          <w:sz w:val="28"/>
          <w:lang w:val="en-US"/>
        </w:rPr>
        <w:lastRenderedPageBreak/>
        <w:t>2. Cultural Assumptions Treasure Hunt</w:t>
      </w:r>
    </w:p>
    <w:p w14:paraId="0A8B4D9D" w14:textId="6A451F98" w:rsidR="008A18CC" w:rsidRPr="00A72504" w:rsidRDefault="008A18CC" w:rsidP="00A72504">
      <w:pPr>
        <w:spacing w:after="120"/>
        <w:rPr>
          <w:sz w:val="22"/>
          <w:szCs w:val="22"/>
          <w:lang w:val="en-US"/>
        </w:rPr>
      </w:pPr>
      <w:r w:rsidRPr="00A72504">
        <w:rPr>
          <w:sz w:val="22"/>
          <w:szCs w:val="22"/>
          <w:lang w:val="en-US"/>
        </w:rPr>
        <w:t>This activity encourages students in grades 4</w:t>
      </w:r>
      <w:r w:rsidR="00C435A8" w:rsidRPr="00A72504">
        <w:rPr>
          <w:sz w:val="22"/>
          <w:szCs w:val="22"/>
          <w:lang w:val="en-US"/>
        </w:rPr>
        <w:t xml:space="preserve"> through </w:t>
      </w:r>
      <w:r w:rsidRPr="00A72504">
        <w:rPr>
          <w:sz w:val="22"/>
          <w:szCs w:val="22"/>
          <w:lang w:val="en-US"/>
        </w:rPr>
        <w:t>8 to explore the school building with the goal of examin</w:t>
      </w:r>
      <w:r w:rsidR="00C435A8" w:rsidRPr="00A72504">
        <w:rPr>
          <w:sz w:val="22"/>
          <w:szCs w:val="22"/>
          <w:lang w:val="en-US"/>
        </w:rPr>
        <w:t>ing</w:t>
      </w:r>
      <w:r w:rsidRPr="00A72504">
        <w:rPr>
          <w:sz w:val="22"/>
          <w:szCs w:val="22"/>
          <w:lang w:val="en-US"/>
        </w:rPr>
        <w:t xml:space="preserve"> </w:t>
      </w:r>
      <w:r w:rsidR="00C435A8" w:rsidRPr="00A72504">
        <w:rPr>
          <w:sz w:val="22"/>
          <w:szCs w:val="22"/>
          <w:lang w:val="en-US"/>
        </w:rPr>
        <w:t xml:space="preserve">the </w:t>
      </w:r>
      <w:r w:rsidRPr="00A72504">
        <w:rPr>
          <w:sz w:val="22"/>
          <w:szCs w:val="22"/>
          <w:lang w:val="en-US"/>
        </w:rPr>
        <w:t xml:space="preserve">cultural assumptions that go into buildings, landscapes, and materials. For example, </w:t>
      </w:r>
      <w:r w:rsidR="00C435A8" w:rsidRPr="00A72504">
        <w:rPr>
          <w:sz w:val="22"/>
          <w:szCs w:val="22"/>
          <w:lang w:val="en-US"/>
        </w:rPr>
        <w:t xml:space="preserve">school </w:t>
      </w:r>
      <w:r w:rsidRPr="00A72504">
        <w:rPr>
          <w:sz w:val="22"/>
          <w:szCs w:val="22"/>
          <w:lang w:val="en-US"/>
        </w:rPr>
        <w:t xml:space="preserve">desks </w:t>
      </w:r>
      <w:r w:rsidR="00C435A8" w:rsidRPr="00A72504">
        <w:rPr>
          <w:sz w:val="22"/>
          <w:szCs w:val="22"/>
          <w:lang w:val="en-US"/>
        </w:rPr>
        <w:t xml:space="preserve">often </w:t>
      </w:r>
      <w:r w:rsidRPr="00A72504">
        <w:rPr>
          <w:sz w:val="22"/>
          <w:szCs w:val="22"/>
          <w:lang w:val="en-US"/>
        </w:rPr>
        <w:t>do not allow for a diversity of body sizes</w:t>
      </w:r>
      <w:r w:rsidR="00C435A8" w:rsidRPr="00A72504">
        <w:rPr>
          <w:sz w:val="22"/>
          <w:szCs w:val="22"/>
          <w:lang w:val="en-US"/>
        </w:rPr>
        <w:t xml:space="preserve"> but instead </w:t>
      </w:r>
      <w:proofErr w:type="gramStart"/>
      <w:r w:rsidR="00C435A8" w:rsidRPr="00A72504">
        <w:rPr>
          <w:sz w:val="22"/>
          <w:szCs w:val="22"/>
          <w:lang w:val="en-US"/>
        </w:rPr>
        <w:t xml:space="preserve">are </w:t>
      </w:r>
      <w:r w:rsidRPr="00A72504">
        <w:rPr>
          <w:sz w:val="22"/>
          <w:szCs w:val="22"/>
          <w:lang w:val="en-US"/>
        </w:rPr>
        <w:t>built</w:t>
      </w:r>
      <w:proofErr w:type="gramEnd"/>
      <w:r w:rsidRPr="00A72504">
        <w:rPr>
          <w:sz w:val="22"/>
          <w:szCs w:val="22"/>
          <w:lang w:val="en-US"/>
        </w:rPr>
        <w:t xml:space="preserve"> </w:t>
      </w:r>
      <w:r w:rsidR="00C435A8" w:rsidRPr="00A72504">
        <w:rPr>
          <w:sz w:val="22"/>
          <w:szCs w:val="22"/>
          <w:lang w:val="en-US"/>
        </w:rPr>
        <w:t xml:space="preserve">on </w:t>
      </w:r>
      <w:r w:rsidRPr="00A72504">
        <w:rPr>
          <w:sz w:val="22"/>
          <w:szCs w:val="22"/>
          <w:lang w:val="en-US"/>
        </w:rPr>
        <w:t xml:space="preserve">the assumption that one size should </w:t>
      </w:r>
      <w:r w:rsidR="00B36706" w:rsidRPr="00A72504">
        <w:rPr>
          <w:sz w:val="22"/>
          <w:szCs w:val="22"/>
          <w:lang w:val="en-US"/>
        </w:rPr>
        <w:t>“</w:t>
      </w:r>
      <w:r w:rsidRPr="00A72504">
        <w:rPr>
          <w:sz w:val="22"/>
          <w:szCs w:val="22"/>
          <w:lang w:val="en-US"/>
        </w:rPr>
        <w:t>fit all</w:t>
      </w:r>
      <w:r w:rsidR="00C435A8" w:rsidRPr="00A72504">
        <w:rPr>
          <w:sz w:val="22"/>
          <w:szCs w:val="22"/>
          <w:lang w:val="en-US"/>
        </w:rPr>
        <w:t>.</w:t>
      </w:r>
      <w:r w:rsidRPr="00A72504">
        <w:rPr>
          <w:sz w:val="22"/>
          <w:szCs w:val="22"/>
          <w:lang w:val="en-US"/>
        </w:rPr>
        <w:t xml:space="preserve">” </w:t>
      </w:r>
      <w:r w:rsidR="00C435A8" w:rsidRPr="00A72504">
        <w:rPr>
          <w:sz w:val="22"/>
          <w:szCs w:val="22"/>
          <w:lang w:val="en-US"/>
        </w:rPr>
        <w:t>A</w:t>
      </w:r>
      <w:r w:rsidRPr="00A72504">
        <w:rPr>
          <w:sz w:val="22"/>
          <w:szCs w:val="22"/>
          <w:lang w:val="en-US"/>
        </w:rPr>
        <w:t xml:space="preserve">s examined in this chapter, </w:t>
      </w:r>
      <w:r w:rsidR="00C435A8" w:rsidRPr="00A72504">
        <w:rPr>
          <w:sz w:val="22"/>
          <w:szCs w:val="22"/>
          <w:lang w:val="en-US"/>
        </w:rPr>
        <w:t xml:space="preserve">however, </w:t>
      </w:r>
      <w:r w:rsidRPr="00A72504">
        <w:rPr>
          <w:sz w:val="22"/>
          <w:szCs w:val="22"/>
          <w:lang w:val="en-US"/>
        </w:rPr>
        <w:t xml:space="preserve">bodies come in a diversity of shapes and sizes. </w:t>
      </w:r>
    </w:p>
    <w:p w14:paraId="1D2D3E87" w14:textId="77777777" w:rsidR="008A18CC" w:rsidRPr="00A72504" w:rsidRDefault="008A18CC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Equipment</w:t>
      </w:r>
    </w:p>
    <w:p w14:paraId="6BC48740" w14:textId="53879454" w:rsidR="008A18CC" w:rsidRPr="00A72504" w:rsidRDefault="008A18CC" w:rsidP="00A72504">
      <w:pPr>
        <w:spacing w:after="120"/>
        <w:rPr>
          <w:sz w:val="22"/>
          <w:szCs w:val="22"/>
        </w:rPr>
      </w:pPr>
      <w:r w:rsidRPr="00A72504">
        <w:rPr>
          <w:sz w:val="22"/>
          <w:szCs w:val="22"/>
        </w:rPr>
        <w:t>Observational equipment (e.</w:t>
      </w:r>
      <w:r w:rsidR="00C435A8" w:rsidRPr="00A72504">
        <w:rPr>
          <w:sz w:val="22"/>
          <w:szCs w:val="22"/>
        </w:rPr>
        <w:t>g.</w:t>
      </w:r>
      <w:r w:rsidRPr="00A72504">
        <w:rPr>
          <w:sz w:val="22"/>
          <w:szCs w:val="22"/>
        </w:rPr>
        <w:t>, notepads, i</w:t>
      </w:r>
      <w:r w:rsidR="00C435A8" w:rsidRPr="00A72504">
        <w:rPr>
          <w:sz w:val="22"/>
          <w:szCs w:val="22"/>
        </w:rPr>
        <w:t>P</w:t>
      </w:r>
      <w:r w:rsidRPr="00A72504">
        <w:rPr>
          <w:sz w:val="22"/>
          <w:szCs w:val="22"/>
        </w:rPr>
        <w:t>ads, cameras)</w:t>
      </w:r>
    </w:p>
    <w:p w14:paraId="6A30BCF6" w14:textId="77777777" w:rsidR="008A18CC" w:rsidRPr="00A72504" w:rsidRDefault="008A18CC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Instructions</w:t>
      </w:r>
    </w:p>
    <w:p w14:paraId="6ACE2466" w14:textId="5E6F6E6A" w:rsidR="008A18CC" w:rsidRPr="00A72504" w:rsidRDefault="008A18CC" w:rsidP="00A72504">
      <w:pPr>
        <w:pStyle w:val="ListParagraph"/>
        <w:numPr>
          <w:ilvl w:val="0"/>
          <w:numId w:val="15"/>
        </w:numPr>
      </w:pPr>
      <w:r w:rsidRPr="00A72504">
        <w:t>Have the students walk around the school or playground.</w:t>
      </w:r>
    </w:p>
    <w:p w14:paraId="015740A3" w14:textId="5EF10299" w:rsidR="008A18CC" w:rsidRPr="00A72504" w:rsidRDefault="008A18CC" w:rsidP="00A72504">
      <w:pPr>
        <w:pStyle w:val="ListParagraph"/>
        <w:numPr>
          <w:ilvl w:val="0"/>
          <w:numId w:val="15"/>
        </w:numPr>
      </w:pPr>
      <w:r w:rsidRPr="00A72504">
        <w:t xml:space="preserve">Instruct students to observe how things </w:t>
      </w:r>
      <w:proofErr w:type="gramStart"/>
      <w:r w:rsidRPr="00A72504">
        <w:t>are built or structured</w:t>
      </w:r>
      <w:proofErr w:type="gramEnd"/>
      <w:r w:rsidRPr="00A72504">
        <w:t xml:space="preserve"> and document </w:t>
      </w:r>
      <w:r w:rsidR="00C435A8" w:rsidRPr="00A72504">
        <w:t xml:space="preserve">factors </w:t>
      </w:r>
      <w:r w:rsidRPr="00A72504">
        <w:t xml:space="preserve">that make cultural assumptions about people </w:t>
      </w:r>
      <w:r w:rsidR="00C435A8" w:rsidRPr="00A72504">
        <w:t xml:space="preserve">or </w:t>
      </w:r>
      <w:r w:rsidRPr="00A72504">
        <w:t>society.</w:t>
      </w:r>
    </w:p>
    <w:p w14:paraId="0B577021" w14:textId="4AC62EA6" w:rsidR="008A18CC" w:rsidRPr="00A72504" w:rsidRDefault="00C435A8" w:rsidP="00A72504">
      <w:pPr>
        <w:pStyle w:val="ListParagraph"/>
        <w:numPr>
          <w:ilvl w:val="0"/>
          <w:numId w:val="15"/>
        </w:numPr>
      </w:pPr>
      <w:r w:rsidRPr="00A72504">
        <w:t xml:space="preserve">Invite students </w:t>
      </w:r>
      <w:r w:rsidR="008A18CC" w:rsidRPr="00A72504">
        <w:t>to document their “treasures”</w:t>
      </w:r>
      <w:r w:rsidRPr="00A72504">
        <w:t xml:space="preserve"> (i.e., their findings) by </w:t>
      </w:r>
      <w:r w:rsidR="008A18CC" w:rsidRPr="00A72504">
        <w:t>tak</w:t>
      </w:r>
      <w:r w:rsidRPr="00A72504">
        <w:t>ing</w:t>
      </w:r>
      <w:r w:rsidR="008A18CC" w:rsidRPr="00A72504">
        <w:t xml:space="preserve"> pictures</w:t>
      </w:r>
      <w:r w:rsidRPr="00A72504">
        <w:t xml:space="preserve"> or making </w:t>
      </w:r>
      <w:r w:rsidR="008A18CC" w:rsidRPr="00A72504">
        <w:t>draw</w:t>
      </w:r>
      <w:r w:rsidRPr="00A72504">
        <w:t>ings</w:t>
      </w:r>
      <w:r w:rsidR="008A18CC" w:rsidRPr="00A72504">
        <w:t xml:space="preserve"> and then describe their findings to the rest of the class.</w:t>
      </w:r>
    </w:p>
    <w:p w14:paraId="34755D55" w14:textId="2FF8759D" w:rsidR="008A18CC" w:rsidRPr="00A72504" w:rsidRDefault="008A18CC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Variations</w:t>
      </w:r>
      <w:r w:rsidR="00C435A8" w:rsidRPr="00A72504">
        <w:rPr>
          <w:b/>
          <w:i/>
          <w:sz w:val="22"/>
          <w:szCs w:val="22"/>
        </w:rPr>
        <w:t xml:space="preserve"> and </w:t>
      </w:r>
      <w:r w:rsidRPr="00A72504">
        <w:rPr>
          <w:b/>
          <w:i/>
          <w:sz w:val="22"/>
          <w:szCs w:val="22"/>
        </w:rPr>
        <w:t>Differentiation</w:t>
      </w:r>
    </w:p>
    <w:p w14:paraId="158A65D4" w14:textId="324429D8" w:rsidR="008A18CC" w:rsidRPr="00A72504" w:rsidRDefault="00C435A8" w:rsidP="00A72504">
      <w:pPr>
        <w:pStyle w:val="ListParagraph"/>
        <w:numPr>
          <w:ilvl w:val="0"/>
          <w:numId w:val="16"/>
        </w:numPr>
      </w:pPr>
      <w:r w:rsidRPr="00A72504">
        <w:t>S</w:t>
      </w:r>
      <w:r w:rsidR="008A18CC" w:rsidRPr="00A72504">
        <w:t>tudents conduct the treasure hunt in the broader neighbourhood</w:t>
      </w:r>
      <w:r w:rsidRPr="00A72504">
        <w:t xml:space="preserve"> around the school</w:t>
      </w:r>
      <w:r w:rsidR="008A18CC" w:rsidRPr="00A72504">
        <w:t>.</w:t>
      </w:r>
    </w:p>
    <w:p w14:paraId="79712CF9" w14:textId="2248CAAE" w:rsidR="008A18CC" w:rsidRPr="00A72504" w:rsidRDefault="00C435A8" w:rsidP="00A72504">
      <w:pPr>
        <w:pStyle w:val="ListParagraph"/>
        <w:numPr>
          <w:ilvl w:val="0"/>
          <w:numId w:val="16"/>
        </w:numPr>
      </w:pPr>
      <w:r w:rsidRPr="00A72504">
        <w:t>S</w:t>
      </w:r>
      <w:r w:rsidR="008A18CC" w:rsidRPr="00A72504">
        <w:t xml:space="preserve">tudents conduct the hunt online. </w:t>
      </w:r>
    </w:p>
    <w:p w14:paraId="05D7426F" w14:textId="17DD969A" w:rsidR="008A18CC" w:rsidRPr="00A72504" w:rsidRDefault="008A18CC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 xml:space="preserve">Assessment </w:t>
      </w:r>
      <w:r w:rsidR="00C435A8" w:rsidRPr="00A72504">
        <w:rPr>
          <w:b/>
          <w:i/>
          <w:sz w:val="22"/>
          <w:szCs w:val="22"/>
        </w:rPr>
        <w:t>L</w:t>
      </w:r>
      <w:r w:rsidRPr="00A72504">
        <w:rPr>
          <w:b/>
          <w:i/>
          <w:sz w:val="22"/>
          <w:szCs w:val="22"/>
        </w:rPr>
        <w:t>ook</w:t>
      </w:r>
      <w:r w:rsidR="00C435A8" w:rsidRPr="00A72504">
        <w:rPr>
          <w:b/>
          <w:i/>
          <w:sz w:val="22"/>
          <w:szCs w:val="22"/>
        </w:rPr>
        <w:t>-</w:t>
      </w:r>
      <w:proofErr w:type="spellStart"/>
      <w:r w:rsidR="00C435A8" w:rsidRPr="00A72504">
        <w:rPr>
          <w:b/>
          <w:i/>
          <w:sz w:val="22"/>
          <w:szCs w:val="22"/>
        </w:rPr>
        <w:t>F</w:t>
      </w:r>
      <w:r w:rsidRPr="00A72504">
        <w:rPr>
          <w:b/>
          <w:i/>
          <w:sz w:val="22"/>
          <w:szCs w:val="22"/>
        </w:rPr>
        <w:t>ors</w:t>
      </w:r>
      <w:proofErr w:type="spellEnd"/>
    </w:p>
    <w:p w14:paraId="2E1C62D5" w14:textId="34A0D514" w:rsidR="008A18CC" w:rsidRPr="00A72504" w:rsidRDefault="008A18CC" w:rsidP="00A72504">
      <w:pPr>
        <w:spacing w:after="120"/>
        <w:rPr>
          <w:sz w:val="22"/>
          <w:szCs w:val="22"/>
          <w:lang w:val="en-US"/>
        </w:rPr>
      </w:pPr>
      <w:r w:rsidRPr="00A72504">
        <w:rPr>
          <w:sz w:val="22"/>
          <w:szCs w:val="22"/>
        </w:rPr>
        <w:t>Debrief the activity with students and look for engagement in the activity. How many treasures did they find? How well did they make connection</w:t>
      </w:r>
      <w:r w:rsidR="00B36706" w:rsidRPr="00A72504">
        <w:rPr>
          <w:sz w:val="22"/>
          <w:szCs w:val="22"/>
        </w:rPr>
        <w:t>s</w:t>
      </w:r>
      <w:r w:rsidRPr="00A72504">
        <w:rPr>
          <w:sz w:val="22"/>
          <w:szCs w:val="22"/>
        </w:rPr>
        <w:t xml:space="preserve"> between the</w:t>
      </w:r>
      <w:r w:rsidR="00C435A8" w:rsidRPr="00A72504">
        <w:rPr>
          <w:sz w:val="22"/>
          <w:szCs w:val="22"/>
        </w:rPr>
        <w:t>ir</w:t>
      </w:r>
      <w:r w:rsidRPr="00A72504">
        <w:rPr>
          <w:sz w:val="22"/>
          <w:szCs w:val="22"/>
        </w:rPr>
        <w:t xml:space="preserve"> treasures and </w:t>
      </w:r>
      <w:r w:rsidR="00C435A8" w:rsidRPr="00A72504">
        <w:rPr>
          <w:sz w:val="22"/>
          <w:szCs w:val="22"/>
        </w:rPr>
        <w:t xml:space="preserve">relevant </w:t>
      </w:r>
      <w:r w:rsidRPr="00A72504">
        <w:rPr>
          <w:sz w:val="22"/>
          <w:szCs w:val="22"/>
        </w:rPr>
        <w:t>cultural assumptions</w:t>
      </w:r>
      <w:r w:rsidR="00C435A8" w:rsidRPr="00A72504">
        <w:rPr>
          <w:sz w:val="22"/>
          <w:szCs w:val="22"/>
        </w:rPr>
        <w:t>?</w:t>
      </w:r>
    </w:p>
    <w:p w14:paraId="12085C4D" w14:textId="191B3011" w:rsidR="008A18CC" w:rsidRPr="00A72504" w:rsidRDefault="00C11119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Safety</w:t>
      </w:r>
    </w:p>
    <w:p w14:paraId="4AECEBEC" w14:textId="430FC0CF" w:rsidR="00B36706" w:rsidRPr="00A72504" w:rsidRDefault="008A18CC" w:rsidP="00A72504">
      <w:pPr>
        <w:pStyle w:val="ListParagraph"/>
        <w:numPr>
          <w:ilvl w:val="0"/>
          <w:numId w:val="17"/>
        </w:numPr>
        <w:rPr>
          <w:b/>
          <w:i/>
        </w:rPr>
      </w:pPr>
      <w:r w:rsidRPr="00A72504">
        <w:rPr>
          <w:rFonts w:eastAsia="Times New Roman"/>
        </w:rPr>
        <w:t>Know your school regulations for taking students outdoors and</w:t>
      </w:r>
      <w:r w:rsidR="00C435A8" w:rsidRPr="00A72504">
        <w:rPr>
          <w:rFonts w:eastAsia="Times New Roman"/>
        </w:rPr>
        <w:t xml:space="preserve"> </w:t>
      </w:r>
      <w:r w:rsidRPr="00A72504">
        <w:rPr>
          <w:rFonts w:eastAsia="Times New Roman"/>
        </w:rPr>
        <w:t>on field trips.</w:t>
      </w:r>
    </w:p>
    <w:p w14:paraId="65C99E0F" w14:textId="07697AF6" w:rsidR="008A18CC" w:rsidRPr="00A72504" w:rsidRDefault="00B36706" w:rsidP="00A72504">
      <w:pPr>
        <w:pStyle w:val="ListParagraph"/>
        <w:numPr>
          <w:ilvl w:val="0"/>
          <w:numId w:val="17"/>
        </w:numPr>
        <w:rPr>
          <w:b/>
          <w:i/>
        </w:rPr>
      </w:pPr>
      <w:r w:rsidRPr="00A72504">
        <w:rPr>
          <w:rFonts w:eastAsia="Times New Roman"/>
        </w:rPr>
        <w:t xml:space="preserve">Encourage </w:t>
      </w:r>
      <w:r w:rsidR="008A18CC" w:rsidRPr="00A72504">
        <w:rPr>
          <w:rFonts w:eastAsia="Times New Roman"/>
        </w:rPr>
        <w:t xml:space="preserve">your students </w:t>
      </w:r>
      <w:r w:rsidRPr="00A72504">
        <w:rPr>
          <w:rFonts w:eastAsia="Times New Roman"/>
        </w:rPr>
        <w:t xml:space="preserve">to come prepared to be outdoors; ensure that they </w:t>
      </w:r>
      <w:r w:rsidR="008A18CC" w:rsidRPr="00A72504">
        <w:rPr>
          <w:rFonts w:eastAsia="Times New Roman"/>
        </w:rPr>
        <w:t xml:space="preserve">are dressed </w:t>
      </w:r>
      <w:r w:rsidR="00C435A8" w:rsidRPr="00A72504">
        <w:rPr>
          <w:rFonts w:eastAsia="Times New Roman"/>
        </w:rPr>
        <w:t xml:space="preserve">appropriately </w:t>
      </w:r>
      <w:r w:rsidR="008A18CC" w:rsidRPr="00A72504">
        <w:rPr>
          <w:rFonts w:eastAsia="Times New Roman"/>
        </w:rPr>
        <w:t>for the weather.</w:t>
      </w:r>
    </w:p>
    <w:p w14:paraId="679536EA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0F78BC0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235DD3D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B0BE755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01F500E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0FEAF6F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BDEC4FF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4E456CA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10E9432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97F2C51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E8582A4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E9BE3EB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A638D69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B9C7ABD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ED88E30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999479A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B124732" w14:textId="77777777" w:rsidR="00C10257" w:rsidRDefault="00C10257" w:rsidP="00C10257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77F8C406" w14:textId="2CB9EE5E" w:rsidR="00A72504" w:rsidRDefault="00C10257" w:rsidP="00C1025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1" w:name="_GoBack"/>
      <w:bookmarkEnd w:id="1"/>
      <w:r w:rsidRPr="00C10257">
        <w:rPr>
          <w:rFonts w:ascii="Calibri Light" w:hAnsi="Calibri Light" w:cs="Calibri Light"/>
          <w:color w:val="000000"/>
          <w:sz w:val="20"/>
          <w:szCs w:val="20"/>
        </w:rPr>
        <w:t>Adapted by permission from L. Fawcett, A. Bell, and C.L. Russell, Guiding Our Environmental Praxis: Teaching for Social and Environmental Justice. In</w:t>
      </w:r>
      <w:r w:rsidRPr="00C10257">
        <w:rPr>
          <w:rFonts w:ascii="Calibri Light" w:hAnsi="Calibri Light" w:cs="Calibri Light"/>
          <w:i/>
          <w:color w:val="000000"/>
          <w:sz w:val="20"/>
          <w:szCs w:val="20"/>
        </w:rPr>
        <w:t xml:space="preserve"> Teaching Sustainability at Universities: Towards Curriculum Greening, </w:t>
      </w:r>
      <w:r w:rsidRPr="00C10257">
        <w:rPr>
          <w:rFonts w:ascii="Calibri Light" w:hAnsi="Calibri Light" w:cs="Calibri Light"/>
          <w:color w:val="000000"/>
          <w:sz w:val="20"/>
          <w:szCs w:val="20"/>
        </w:rPr>
        <w:t xml:space="preserve">edited by W, Leal </w:t>
      </w:r>
      <w:proofErr w:type="spellStart"/>
      <w:r w:rsidRPr="00C10257">
        <w:rPr>
          <w:rFonts w:ascii="Calibri Light" w:hAnsi="Calibri Light" w:cs="Calibri Light"/>
          <w:color w:val="000000"/>
          <w:sz w:val="20"/>
          <w:szCs w:val="20"/>
        </w:rPr>
        <w:t>Filho</w:t>
      </w:r>
      <w:proofErr w:type="spellEnd"/>
      <w:r w:rsidRPr="00C10257">
        <w:rPr>
          <w:rFonts w:ascii="Calibri Light" w:hAnsi="Calibri Light" w:cs="Calibri Light"/>
          <w:color w:val="000000"/>
          <w:sz w:val="20"/>
          <w:szCs w:val="20"/>
        </w:rPr>
        <w:t xml:space="preserve"> (New York: Peter Lang, 2002), 223-228.</w:t>
      </w:r>
      <w:r w:rsidR="00A72504">
        <w:rPr>
          <w:rFonts w:ascii="Times New Roman" w:eastAsia="Times New Roman" w:hAnsi="Times New Roman" w:cs="Times New Roman"/>
          <w:color w:val="000000"/>
          <w:sz w:val="22"/>
          <w:szCs w:val="22"/>
        </w:rPr>
        <w:br w:type="page"/>
      </w:r>
    </w:p>
    <w:p w14:paraId="1D852181" w14:textId="22B87BEA" w:rsidR="008A18CC" w:rsidRPr="00A72504" w:rsidRDefault="00A72504" w:rsidP="00A72504">
      <w:pPr>
        <w:pStyle w:val="Heading1"/>
        <w:rPr>
          <w:sz w:val="28"/>
          <w:szCs w:val="22"/>
          <w:lang w:val="en-US"/>
        </w:rPr>
      </w:pPr>
      <w:r w:rsidRPr="00A72504">
        <w:rPr>
          <w:sz w:val="28"/>
          <w:szCs w:val="22"/>
          <w:lang w:val="en-US"/>
        </w:rPr>
        <w:lastRenderedPageBreak/>
        <w:t>3. Shifting the Media Message</w:t>
      </w:r>
    </w:p>
    <w:p w14:paraId="4D15A92C" w14:textId="65B03804" w:rsidR="008A18CC" w:rsidRPr="00A72504" w:rsidRDefault="008A18CC" w:rsidP="00A72504">
      <w:pPr>
        <w:spacing w:after="120"/>
        <w:rPr>
          <w:sz w:val="22"/>
          <w:szCs w:val="22"/>
          <w:lang w:val="en-US"/>
        </w:rPr>
      </w:pPr>
      <w:r w:rsidRPr="00A72504">
        <w:rPr>
          <w:sz w:val="22"/>
          <w:szCs w:val="22"/>
          <w:lang w:val="en-US"/>
        </w:rPr>
        <w:t>This activity</w:t>
      </w:r>
      <w:r w:rsidR="00C435A8" w:rsidRPr="00A72504">
        <w:rPr>
          <w:sz w:val="22"/>
          <w:szCs w:val="22"/>
          <w:lang w:val="en-US"/>
        </w:rPr>
        <w:t xml:space="preserve">, </w:t>
      </w:r>
      <w:r w:rsidRPr="00A72504">
        <w:rPr>
          <w:sz w:val="22"/>
          <w:szCs w:val="22"/>
          <w:lang w:val="en-US"/>
        </w:rPr>
        <w:t>geared for students in grade</w:t>
      </w:r>
      <w:r w:rsidR="00C435A8" w:rsidRPr="00A72504">
        <w:rPr>
          <w:sz w:val="22"/>
          <w:szCs w:val="22"/>
          <w:lang w:val="en-US"/>
        </w:rPr>
        <w:t>s</w:t>
      </w:r>
      <w:r w:rsidRPr="00A72504">
        <w:rPr>
          <w:sz w:val="22"/>
          <w:szCs w:val="22"/>
          <w:lang w:val="en-US"/>
        </w:rPr>
        <w:t xml:space="preserve"> 4</w:t>
      </w:r>
      <w:r w:rsidR="00C435A8" w:rsidRPr="00A72504">
        <w:rPr>
          <w:sz w:val="22"/>
          <w:szCs w:val="22"/>
          <w:lang w:val="en-US"/>
        </w:rPr>
        <w:t xml:space="preserve"> through </w:t>
      </w:r>
      <w:r w:rsidRPr="00A72504">
        <w:rPr>
          <w:sz w:val="22"/>
          <w:szCs w:val="22"/>
          <w:lang w:val="en-US"/>
        </w:rPr>
        <w:t>8</w:t>
      </w:r>
      <w:r w:rsidR="00C435A8" w:rsidRPr="00A72504">
        <w:rPr>
          <w:sz w:val="22"/>
          <w:szCs w:val="22"/>
          <w:lang w:val="en-US"/>
        </w:rPr>
        <w:t>,</w:t>
      </w:r>
      <w:r w:rsidRPr="00A72504">
        <w:rPr>
          <w:sz w:val="22"/>
          <w:szCs w:val="22"/>
          <w:lang w:val="en-US"/>
        </w:rPr>
        <w:t xml:space="preserve"> encourages them to think about </w:t>
      </w:r>
      <w:r w:rsidR="00C435A8" w:rsidRPr="00A72504">
        <w:rPr>
          <w:sz w:val="22"/>
          <w:szCs w:val="22"/>
          <w:lang w:val="en-US"/>
        </w:rPr>
        <w:t xml:space="preserve">media </w:t>
      </w:r>
      <w:r w:rsidRPr="00A72504">
        <w:rPr>
          <w:sz w:val="22"/>
          <w:szCs w:val="22"/>
          <w:lang w:val="en-US"/>
        </w:rPr>
        <w:t xml:space="preserve">messages about individuals and society </w:t>
      </w:r>
      <w:r w:rsidR="00B36706" w:rsidRPr="00A72504">
        <w:rPr>
          <w:sz w:val="22"/>
          <w:szCs w:val="22"/>
          <w:lang w:val="en-US"/>
        </w:rPr>
        <w:t xml:space="preserve">that </w:t>
      </w:r>
      <w:proofErr w:type="gramStart"/>
      <w:r w:rsidR="00B36706" w:rsidRPr="00A72504">
        <w:rPr>
          <w:sz w:val="22"/>
          <w:szCs w:val="22"/>
          <w:lang w:val="en-US"/>
        </w:rPr>
        <w:t xml:space="preserve">are </w:t>
      </w:r>
      <w:r w:rsidRPr="00A72504">
        <w:rPr>
          <w:sz w:val="22"/>
          <w:szCs w:val="22"/>
          <w:lang w:val="en-US"/>
        </w:rPr>
        <w:t>related</w:t>
      </w:r>
      <w:proofErr w:type="gramEnd"/>
      <w:r w:rsidRPr="00A72504">
        <w:rPr>
          <w:sz w:val="22"/>
          <w:szCs w:val="22"/>
          <w:lang w:val="en-US"/>
        </w:rPr>
        <w:t xml:space="preserve"> to healthy</w:t>
      </w:r>
      <w:r w:rsidR="00B36706" w:rsidRPr="00A72504">
        <w:rPr>
          <w:sz w:val="22"/>
          <w:szCs w:val="22"/>
          <w:lang w:val="en-US"/>
        </w:rPr>
        <w:t>,</w:t>
      </w:r>
      <w:r w:rsidRPr="00A72504">
        <w:rPr>
          <w:sz w:val="22"/>
          <w:szCs w:val="22"/>
          <w:lang w:val="en-US"/>
        </w:rPr>
        <w:t xml:space="preserve"> active living. </w:t>
      </w:r>
    </w:p>
    <w:p w14:paraId="5307E68F" w14:textId="77777777" w:rsidR="008A18CC" w:rsidRPr="00A72504" w:rsidRDefault="008A18CC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Equipment</w:t>
      </w:r>
    </w:p>
    <w:p w14:paraId="7124D32A" w14:textId="77777777" w:rsidR="008A18CC" w:rsidRPr="00A72504" w:rsidRDefault="008A18CC" w:rsidP="00A72504">
      <w:pPr>
        <w:pStyle w:val="ListParagraph"/>
        <w:numPr>
          <w:ilvl w:val="0"/>
          <w:numId w:val="18"/>
        </w:numPr>
      </w:pPr>
      <w:r w:rsidRPr="00A72504">
        <w:t>Magazine pictures</w:t>
      </w:r>
    </w:p>
    <w:p w14:paraId="4A962F8C" w14:textId="214DDB26" w:rsidR="00C435A8" w:rsidRPr="00A72504" w:rsidRDefault="008A18CC" w:rsidP="00A72504">
      <w:pPr>
        <w:pStyle w:val="ListParagraph"/>
        <w:numPr>
          <w:ilvl w:val="0"/>
          <w:numId w:val="18"/>
        </w:numPr>
      </w:pPr>
      <w:r w:rsidRPr="00A72504">
        <w:t>Markers</w:t>
      </w:r>
    </w:p>
    <w:p w14:paraId="2CC5DC95" w14:textId="35B6103D" w:rsidR="008A18CC" w:rsidRPr="00A72504" w:rsidRDefault="00C435A8" w:rsidP="00A72504">
      <w:pPr>
        <w:pStyle w:val="ListParagraph"/>
        <w:numPr>
          <w:ilvl w:val="0"/>
          <w:numId w:val="18"/>
        </w:numPr>
      </w:pPr>
      <w:r w:rsidRPr="00A72504">
        <w:t>Crayons</w:t>
      </w:r>
    </w:p>
    <w:p w14:paraId="3DAC1061" w14:textId="77777777" w:rsidR="008A18CC" w:rsidRPr="00A72504" w:rsidRDefault="008A18CC" w:rsidP="00A72504">
      <w:pPr>
        <w:pStyle w:val="ListParagraph"/>
        <w:numPr>
          <w:ilvl w:val="0"/>
          <w:numId w:val="18"/>
        </w:numPr>
      </w:pPr>
      <w:r w:rsidRPr="00A72504">
        <w:t>Glue</w:t>
      </w:r>
    </w:p>
    <w:p w14:paraId="0CFD2153" w14:textId="77777777" w:rsidR="008A18CC" w:rsidRPr="00A72504" w:rsidRDefault="008A18CC" w:rsidP="00A72504">
      <w:pPr>
        <w:pStyle w:val="ListParagraph"/>
        <w:numPr>
          <w:ilvl w:val="0"/>
          <w:numId w:val="18"/>
        </w:numPr>
      </w:pPr>
      <w:r w:rsidRPr="00A72504">
        <w:t>Scissors</w:t>
      </w:r>
    </w:p>
    <w:p w14:paraId="62DC9AEF" w14:textId="77777777" w:rsidR="008A18CC" w:rsidRPr="00A72504" w:rsidRDefault="008A18CC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Instructions</w:t>
      </w:r>
    </w:p>
    <w:p w14:paraId="4430AB93" w14:textId="28C78970" w:rsidR="008A18CC" w:rsidRPr="00A72504" w:rsidRDefault="008A18CC" w:rsidP="00A72504">
      <w:pPr>
        <w:pStyle w:val="ListParagraph"/>
        <w:numPr>
          <w:ilvl w:val="0"/>
          <w:numId w:val="19"/>
        </w:numPr>
      </w:pPr>
      <w:r w:rsidRPr="00A72504">
        <w:t>Show students a variety of examples (e.</w:t>
      </w:r>
      <w:r w:rsidR="00C435A8" w:rsidRPr="00A72504">
        <w:t>g.</w:t>
      </w:r>
      <w:r w:rsidRPr="00A72504">
        <w:t xml:space="preserve">, magazines, </w:t>
      </w:r>
      <w:r w:rsidR="00C435A8" w:rsidRPr="00A72504">
        <w:t>TV</w:t>
      </w:r>
      <w:r w:rsidRPr="00A72504">
        <w:t xml:space="preserve"> ads) of how healthy</w:t>
      </w:r>
      <w:r w:rsidR="00B36706" w:rsidRPr="00A72504">
        <w:t>,</w:t>
      </w:r>
      <w:r w:rsidRPr="00A72504">
        <w:t xml:space="preserve"> active living </w:t>
      </w:r>
      <w:proofErr w:type="gramStart"/>
      <w:r w:rsidR="00C435A8" w:rsidRPr="00A72504">
        <w:t>is portrayed</w:t>
      </w:r>
      <w:proofErr w:type="gramEnd"/>
      <w:r w:rsidR="00C435A8" w:rsidRPr="00A72504">
        <w:t xml:space="preserve"> by the media</w:t>
      </w:r>
      <w:r w:rsidRPr="00A72504">
        <w:t xml:space="preserve">. Ask students what they notice about the examples </w:t>
      </w:r>
      <w:r w:rsidR="00C435A8" w:rsidRPr="00A72504">
        <w:t xml:space="preserve">in terms of </w:t>
      </w:r>
      <w:r w:rsidRPr="00A72504">
        <w:t xml:space="preserve">who </w:t>
      </w:r>
      <w:proofErr w:type="gramStart"/>
      <w:r w:rsidRPr="00A72504">
        <w:t>is portrayed</w:t>
      </w:r>
      <w:proofErr w:type="gramEnd"/>
      <w:r w:rsidRPr="00A72504">
        <w:t xml:space="preserve"> as healthy and active</w:t>
      </w:r>
      <w:r w:rsidR="00C435A8" w:rsidRPr="00A72504">
        <w:t>.</w:t>
      </w:r>
      <w:r w:rsidRPr="00A72504">
        <w:t xml:space="preserve"> Ask the</w:t>
      </w:r>
      <w:r w:rsidR="00C435A8" w:rsidRPr="00A72504">
        <w:t>m</w:t>
      </w:r>
      <w:r w:rsidRPr="00A72504">
        <w:t xml:space="preserve"> to list the dominant messages about healthy</w:t>
      </w:r>
      <w:r w:rsidR="00B36706" w:rsidRPr="00A72504">
        <w:t>,</w:t>
      </w:r>
      <w:r w:rsidRPr="00A72504">
        <w:t xml:space="preserve"> active living.</w:t>
      </w:r>
    </w:p>
    <w:p w14:paraId="1A32FDB2" w14:textId="55A95872" w:rsidR="008A18CC" w:rsidRPr="00A72504" w:rsidRDefault="00C435A8" w:rsidP="00A72504">
      <w:pPr>
        <w:pStyle w:val="ListParagraph"/>
        <w:numPr>
          <w:ilvl w:val="0"/>
          <w:numId w:val="19"/>
        </w:numPr>
      </w:pPr>
      <w:r w:rsidRPr="00A72504">
        <w:t xml:space="preserve">After </w:t>
      </w:r>
      <w:r w:rsidR="008A18CC" w:rsidRPr="00A72504">
        <w:t>discuss</w:t>
      </w:r>
      <w:r w:rsidRPr="00A72504">
        <w:t>ing</w:t>
      </w:r>
      <w:r w:rsidR="008A18CC" w:rsidRPr="00A72504">
        <w:t xml:space="preserve"> th</w:t>
      </w:r>
      <w:r w:rsidRPr="00A72504">
        <w:t>ose</w:t>
      </w:r>
      <w:r w:rsidR="008A18CC" w:rsidRPr="00A72504">
        <w:t xml:space="preserve"> dominant messages</w:t>
      </w:r>
      <w:r w:rsidRPr="00A72504">
        <w:t>,</w:t>
      </w:r>
      <w:r w:rsidR="008A18CC" w:rsidRPr="00A72504">
        <w:t xml:space="preserve"> tell students that this activity is about shifting to a more positive message that is inclusive and represents the diversity </w:t>
      </w:r>
      <w:r w:rsidRPr="00A72504">
        <w:t xml:space="preserve">present </w:t>
      </w:r>
      <w:r w:rsidR="008A18CC" w:rsidRPr="00A72504">
        <w:t xml:space="preserve">in society. </w:t>
      </w:r>
    </w:p>
    <w:p w14:paraId="313B6098" w14:textId="55F41F12" w:rsidR="008A18CC" w:rsidRPr="00A72504" w:rsidRDefault="008A18CC" w:rsidP="00A72504">
      <w:pPr>
        <w:pStyle w:val="ListParagraph"/>
        <w:numPr>
          <w:ilvl w:val="0"/>
          <w:numId w:val="19"/>
        </w:numPr>
      </w:pPr>
      <w:r w:rsidRPr="00A72504">
        <w:t xml:space="preserve">Tell </w:t>
      </w:r>
      <w:r w:rsidR="00C435A8" w:rsidRPr="00A72504">
        <w:t xml:space="preserve">students </w:t>
      </w:r>
      <w:r w:rsidRPr="00A72504">
        <w:t>that they are future media directors and have the opportunity to shift the message</w:t>
      </w:r>
      <w:r w:rsidR="00C435A8" w:rsidRPr="00A72504">
        <w:t>; i</w:t>
      </w:r>
      <w:r w:rsidRPr="00A72504">
        <w:t xml:space="preserve">t is their job to come up with a more inclusive message. </w:t>
      </w:r>
    </w:p>
    <w:p w14:paraId="4DF57345" w14:textId="34825EE4" w:rsidR="008A18CC" w:rsidRPr="00A72504" w:rsidRDefault="008A18CC" w:rsidP="00A72504">
      <w:pPr>
        <w:pStyle w:val="ListParagraph"/>
        <w:numPr>
          <w:ilvl w:val="0"/>
          <w:numId w:val="19"/>
        </w:numPr>
      </w:pPr>
      <w:r w:rsidRPr="00A72504">
        <w:t xml:space="preserve">Their task </w:t>
      </w:r>
      <w:r w:rsidR="00C435A8" w:rsidRPr="00A72504">
        <w:t xml:space="preserve">here </w:t>
      </w:r>
      <w:r w:rsidRPr="00A72504">
        <w:t>is to design a new magazine cover or advertisement that is inclusive.</w:t>
      </w:r>
    </w:p>
    <w:p w14:paraId="5C5405EA" w14:textId="1158CDF5" w:rsidR="008A18CC" w:rsidRPr="00A72504" w:rsidRDefault="00C435A8" w:rsidP="00A72504">
      <w:pPr>
        <w:pStyle w:val="ListParagraph"/>
        <w:numPr>
          <w:ilvl w:val="0"/>
          <w:numId w:val="19"/>
        </w:numPr>
      </w:pPr>
      <w:r w:rsidRPr="00A72504">
        <w:t xml:space="preserve">They </w:t>
      </w:r>
      <w:r w:rsidR="008A18CC" w:rsidRPr="00A72504">
        <w:t>will be then encouraged to share their creations with the rest of the class.</w:t>
      </w:r>
    </w:p>
    <w:p w14:paraId="1E73D8C6" w14:textId="16E1F05F" w:rsidR="008A18CC" w:rsidRPr="00A72504" w:rsidRDefault="008A18CC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Variations</w:t>
      </w:r>
      <w:r w:rsidR="00C435A8" w:rsidRPr="00A72504">
        <w:rPr>
          <w:b/>
          <w:i/>
          <w:sz w:val="22"/>
          <w:szCs w:val="22"/>
        </w:rPr>
        <w:t xml:space="preserve"> and </w:t>
      </w:r>
      <w:r w:rsidRPr="00A72504">
        <w:rPr>
          <w:b/>
          <w:i/>
          <w:sz w:val="22"/>
          <w:szCs w:val="22"/>
        </w:rPr>
        <w:t>Differentiation</w:t>
      </w:r>
    </w:p>
    <w:p w14:paraId="5D4FD395" w14:textId="58DA9A07" w:rsidR="008A18CC" w:rsidRPr="00A72504" w:rsidRDefault="008A18CC" w:rsidP="00A72504">
      <w:pPr>
        <w:spacing w:after="120"/>
        <w:rPr>
          <w:sz w:val="22"/>
          <w:szCs w:val="22"/>
        </w:rPr>
      </w:pPr>
      <w:r w:rsidRPr="00A72504">
        <w:rPr>
          <w:sz w:val="22"/>
          <w:szCs w:val="22"/>
        </w:rPr>
        <w:t xml:space="preserve">This activity </w:t>
      </w:r>
      <w:r w:rsidR="00C435A8" w:rsidRPr="00A72504">
        <w:rPr>
          <w:sz w:val="22"/>
          <w:szCs w:val="22"/>
        </w:rPr>
        <w:t xml:space="preserve">can </w:t>
      </w:r>
      <w:r w:rsidRPr="00A72504">
        <w:rPr>
          <w:sz w:val="22"/>
          <w:szCs w:val="22"/>
        </w:rPr>
        <w:t>be adapted to encourage a higher level of creativity</w:t>
      </w:r>
      <w:r w:rsidR="00C435A8" w:rsidRPr="00A72504">
        <w:rPr>
          <w:sz w:val="22"/>
          <w:szCs w:val="22"/>
        </w:rPr>
        <w:t>; f</w:t>
      </w:r>
      <w:r w:rsidRPr="00A72504">
        <w:rPr>
          <w:sz w:val="22"/>
          <w:szCs w:val="22"/>
        </w:rPr>
        <w:t xml:space="preserve">or example, students </w:t>
      </w:r>
      <w:proofErr w:type="gramStart"/>
      <w:r w:rsidR="00C435A8" w:rsidRPr="00A72504">
        <w:rPr>
          <w:sz w:val="22"/>
          <w:szCs w:val="22"/>
        </w:rPr>
        <w:t xml:space="preserve">can </w:t>
      </w:r>
      <w:r w:rsidRPr="00A72504">
        <w:rPr>
          <w:sz w:val="22"/>
          <w:szCs w:val="22"/>
        </w:rPr>
        <w:t xml:space="preserve">be </w:t>
      </w:r>
      <w:r w:rsidR="00C435A8" w:rsidRPr="00A72504">
        <w:rPr>
          <w:sz w:val="22"/>
          <w:szCs w:val="22"/>
        </w:rPr>
        <w:t>tasked</w:t>
      </w:r>
      <w:proofErr w:type="gramEnd"/>
      <w:r w:rsidR="00C435A8" w:rsidRPr="00A72504">
        <w:rPr>
          <w:sz w:val="22"/>
          <w:szCs w:val="22"/>
        </w:rPr>
        <w:t xml:space="preserve"> with </w:t>
      </w:r>
      <w:r w:rsidRPr="00A72504">
        <w:rPr>
          <w:sz w:val="22"/>
          <w:szCs w:val="22"/>
        </w:rPr>
        <w:t>creat</w:t>
      </w:r>
      <w:r w:rsidR="00C435A8" w:rsidRPr="00A72504">
        <w:rPr>
          <w:sz w:val="22"/>
          <w:szCs w:val="22"/>
        </w:rPr>
        <w:t>ing</w:t>
      </w:r>
      <w:r w:rsidRPr="00A72504">
        <w:rPr>
          <w:sz w:val="22"/>
          <w:szCs w:val="22"/>
        </w:rPr>
        <w:t xml:space="preserve"> a video. </w:t>
      </w:r>
    </w:p>
    <w:p w14:paraId="5A74E90C" w14:textId="49CED344" w:rsidR="008A18CC" w:rsidRPr="00A72504" w:rsidRDefault="008A18CC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 xml:space="preserve">Assessment </w:t>
      </w:r>
      <w:r w:rsidR="00C435A8" w:rsidRPr="00A72504">
        <w:rPr>
          <w:b/>
          <w:i/>
          <w:sz w:val="22"/>
          <w:szCs w:val="22"/>
        </w:rPr>
        <w:t>L</w:t>
      </w:r>
      <w:r w:rsidRPr="00A72504">
        <w:rPr>
          <w:b/>
          <w:i/>
          <w:sz w:val="22"/>
          <w:szCs w:val="22"/>
        </w:rPr>
        <w:t>ook</w:t>
      </w:r>
      <w:r w:rsidR="00C435A8" w:rsidRPr="00A72504">
        <w:rPr>
          <w:b/>
          <w:i/>
          <w:sz w:val="22"/>
          <w:szCs w:val="22"/>
        </w:rPr>
        <w:t>-</w:t>
      </w:r>
      <w:proofErr w:type="spellStart"/>
      <w:r w:rsidR="00C435A8" w:rsidRPr="00A72504">
        <w:rPr>
          <w:b/>
          <w:i/>
          <w:sz w:val="22"/>
          <w:szCs w:val="22"/>
        </w:rPr>
        <w:t>F</w:t>
      </w:r>
      <w:r w:rsidRPr="00A72504">
        <w:rPr>
          <w:b/>
          <w:i/>
          <w:sz w:val="22"/>
          <w:szCs w:val="22"/>
        </w:rPr>
        <w:t>ors</w:t>
      </w:r>
      <w:proofErr w:type="spellEnd"/>
    </w:p>
    <w:p w14:paraId="521D5D1B" w14:textId="6F8BBA26" w:rsidR="008A18CC" w:rsidRPr="00A72504" w:rsidRDefault="008A18CC" w:rsidP="00A72504">
      <w:pPr>
        <w:spacing w:after="120"/>
        <w:rPr>
          <w:b/>
          <w:sz w:val="22"/>
          <w:szCs w:val="22"/>
          <w:lang w:val="en-US"/>
        </w:rPr>
      </w:pPr>
      <w:r w:rsidRPr="00A72504">
        <w:rPr>
          <w:sz w:val="22"/>
          <w:szCs w:val="22"/>
        </w:rPr>
        <w:t xml:space="preserve">Students </w:t>
      </w:r>
      <w:r w:rsidR="00C435A8" w:rsidRPr="00A72504">
        <w:rPr>
          <w:sz w:val="22"/>
          <w:szCs w:val="22"/>
        </w:rPr>
        <w:t xml:space="preserve">are </w:t>
      </w:r>
      <w:r w:rsidRPr="00A72504">
        <w:rPr>
          <w:sz w:val="22"/>
          <w:szCs w:val="22"/>
        </w:rPr>
        <w:t>engaged in the activity</w:t>
      </w:r>
      <w:r w:rsidR="00C435A8" w:rsidRPr="00A72504">
        <w:rPr>
          <w:sz w:val="22"/>
          <w:szCs w:val="22"/>
        </w:rPr>
        <w:t>,</w:t>
      </w:r>
      <w:r w:rsidRPr="00A72504">
        <w:rPr>
          <w:sz w:val="22"/>
          <w:szCs w:val="22"/>
        </w:rPr>
        <w:t xml:space="preserve"> and their final creation</w:t>
      </w:r>
      <w:r w:rsidR="00C435A8" w:rsidRPr="00A72504">
        <w:rPr>
          <w:sz w:val="22"/>
          <w:szCs w:val="22"/>
        </w:rPr>
        <w:t>s</w:t>
      </w:r>
      <w:r w:rsidRPr="00A72504">
        <w:rPr>
          <w:sz w:val="22"/>
          <w:szCs w:val="22"/>
        </w:rPr>
        <w:t xml:space="preserve"> represent their learning related to shifting the message. </w:t>
      </w:r>
    </w:p>
    <w:p w14:paraId="4B89B64A" w14:textId="5E713BEA" w:rsidR="008A18CC" w:rsidRPr="00A72504" w:rsidRDefault="00C11119" w:rsidP="00A72504">
      <w:pPr>
        <w:rPr>
          <w:b/>
          <w:i/>
          <w:sz w:val="22"/>
          <w:szCs w:val="22"/>
        </w:rPr>
      </w:pPr>
      <w:r w:rsidRPr="00A72504">
        <w:rPr>
          <w:b/>
          <w:i/>
          <w:sz w:val="22"/>
          <w:szCs w:val="22"/>
        </w:rPr>
        <w:t>Safety</w:t>
      </w:r>
    </w:p>
    <w:p w14:paraId="6B894999" w14:textId="1ED2F706" w:rsidR="002D185C" w:rsidRPr="00A72504" w:rsidRDefault="008A18CC" w:rsidP="00A72504">
      <w:pPr>
        <w:rPr>
          <w:sz w:val="22"/>
          <w:szCs w:val="22"/>
        </w:rPr>
      </w:pPr>
      <w:r w:rsidRPr="00A72504">
        <w:rPr>
          <w:sz w:val="22"/>
          <w:szCs w:val="22"/>
        </w:rPr>
        <w:t xml:space="preserve">This </w:t>
      </w:r>
      <w:r w:rsidR="00C435A8" w:rsidRPr="00A72504">
        <w:rPr>
          <w:sz w:val="22"/>
          <w:szCs w:val="22"/>
        </w:rPr>
        <w:t xml:space="preserve">activity </w:t>
      </w:r>
      <w:r w:rsidRPr="00A72504">
        <w:rPr>
          <w:sz w:val="22"/>
          <w:szCs w:val="22"/>
        </w:rPr>
        <w:t xml:space="preserve">can be sensitive </w:t>
      </w:r>
      <w:r w:rsidR="00C435A8" w:rsidRPr="00A72504">
        <w:rPr>
          <w:sz w:val="22"/>
          <w:szCs w:val="22"/>
        </w:rPr>
        <w:t xml:space="preserve">and thus </w:t>
      </w:r>
      <w:r w:rsidRPr="00A72504">
        <w:rPr>
          <w:sz w:val="22"/>
          <w:szCs w:val="22"/>
        </w:rPr>
        <w:t xml:space="preserve">requires students to </w:t>
      </w:r>
      <w:r w:rsidR="00C435A8" w:rsidRPr="00A72504">
        <w:rPr>
          <w:sz w:val="22"/>
          <w:szCs w:val="22"/>
        </w:rPr>
        <w:t xml:space="preserve">focus on </w:t>
      </w:r>
      <w:r w:rsidRPr="00A72504">
        <w:rPr>
          <w:sz w:val="22"/>
          <w:szCs w:val="22"/>
        </w:rPr>
        <w:t>be</w:t>
      </w:r>
      <w:r w:rsidR="00C435A8" w:rsidRPr="00A72504">
        <w:rPr>
          <w:sz w:val="22"/>
          <w:szCs w:val="22"/>
        </w:rPr>
        <w:t>ing</w:t>
      </w:r>
      <w:r w:rsidRPr="00A72504">
        <w:rPr>
          <w:sz w:val="22"/>
          <w:szCs w:val="22"/>
        </w:rPr>
        <w:t xml:space="preserve"> respectful. </w:t>
      </w:r>
      <w:r w:rsidR="00C435A8" w:rsidRPr="00A72504">
        <w:rPr>
          <w:sz w:val="22"/>
          <w:szCs w:val="22"/>
        </w:rPr>
        <w:t xml:space="preserve">With this reality in mind, be thoughtful about </w:t>
      </w:r>
      <w:r w:rsidRPr="00A72504">
        <w:rPr>
          <w:sz w:val="22"/>
          <w:szCs w:val="22"/>
        </w:rPr>
        <w:t xml:space="preserve">when to </w:t>
      </w:r>
      <w:r w:rsidR="00C435A8" w:rsidRPr="00A72504">
        <w:rPr>
          <w:sz w:val="22"/>
          <w:szCs w:val="22"/>
        </w:rPr>
        <w:t xml:space="preserve">use the </w:t>
      </w:r>
      <w:r w:rsidRPr="00A72504">
        <w:rPr>
          <w:sz w:val="22"/>
          <w:szCs w:val="22"/>
        </w:rPr>
        <w:t>activity</w:t>
      </w:r>
      <w:r w:rsidR="00C435A8" w:rsidRPr="00A72504">
        <w:rPr>
          <w:sz w:val="22"/>
          <w:szCs w:val="22"/>
        </w:rPr>
        <w:t xml:space="preserve">; in other words, do not try to use it too early before trust </w:t>
      </w:r>
      <w:proofErr w:type="gramStart"/>
      <w:r w:rsidR="000B31EC" w:rsidRPr="00A72504">
        <w:rPr>
          <w:sz w:val="22"/>
          <w:szCs w:val="22"/>
        </w:rPr>
        <w:t>has been established</w:t>
      </w:r>
      <w:proofErr w:type="gramEnd"/>
      <w:r w:rsidR="000B31EC" w:rsidRPr="00A72504">
        <w:rPr>
          <w:sz w:val="22"/>
          <w:szCs w:val="22"/>
        </w:rPr>
        <w:t xml:space="preserve"> </w:t>
      </w:r>
      <w:r w:rsidR="00C435A8" w:rsidRPr="00A72504">
        <w:rPr>
          <w:sz w:val="22"/>
          <w:szCs w:val="22"/>
        </w:rPr>
        <w:t>in the classroom and among the students.</w:t>
      </w:r>
    </w:p>
    <w:sectPr w:rsidR="002D185C" w:rsidRPr="00A72504" w:rsidSect="001804F3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0998C8" w16cid:durableId="1E523CBE"/>
  <w16cid:commentId w16cid:paraId="632342BE" w16cid:durableId="1E524262"/>
  <w16cid:commentId w16cid:paraId="58F5C5AA" w16cid:durableId="1E5242A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92362"/>
    <w:multiLevelType w:val="hybridMultilevel"/>
    <w:tmpl w:val="520C2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5DDE"/>
    <w:multiLevelType w:val="hybridMultilevel"/>
    <w:tmpl w:val="989293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60472F"/>
    <w:multiLevelType w:val="hybridMultilevel"/>
    <w:tmpl w:val="0DD06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57041"/>
    <w:multiLevelType w:val="hybridMultilevel"/>
    <w:tmpl w:val="00AACF0A"/>
    <w:lvl w:ilvl="0" w:tplc="EADC8BE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21D89"/>
    <w:multiLevelType w:val="hybridMultilevel"/>
    <w:tmpl w:val="710C7D58"/>
    <w:lvl w:ilvl="0" w:tplc="EADC8BE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D3EC7"/>
    <w:multiLevelType w:val="hybridMultilevel"/>
    <w:tmpl w:val="E51C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4E49"/>
    <w:multiLevelType w:val="hybridMultilevel"/>
    <w:tmpl w:val="23783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24937"/>
    <w:multiLevelType w:val="hybridMultilevel"/>
    <w:tmpl w:val="2D44E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37D9D"/>
    <w:multiLevelType w:val="hybridMultilevel"/>
    <w:tmpl w:val="8B1C2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F0912"/>
    <w:multiLevelType w:val="hybridMultilevel"/>
    <w:tmpl w:val="6D06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D3D45"/>
    <w:multiLevelType w:val="hybridMultilevel"/>
    <w:tmpl w:val="46D828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1B1F61"/>
    <w:multiLevelType w:val="hybridMultilevel"/>
    <w:tmpl w:val="F500B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15D87"/>
    <w:multiLevelType w:val="hybridMultilevel"/>
    <w:tmpl w:val="7910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76D72"/>
    <w:multiLevelType w:val="hybridMultilevel"/>
    <w:tmpl w:val="0F02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BA4D4A"/>
    <w:multiLevelType w:val="hybridMultilevel"/>
    <w:tmpl w:val="266A2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34BD0"/>
    <w:multiLevelType w:val="hybridMultilevel"/>
    <w:tmpl w:val="2C504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85695E"/>
    <w:multiLevelType w:val="hybridMultilevel"/>
    <w:tmpl w:val="14DED908"/>
    <w:lvl w:ilvl="0" w:tplc="EADC8BE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C1A18"/>
    <w:multiLevelType w:val="hybridMultilevel"/>
    <w:tmpl w:val="6A3871CC"/>
    <w:lvl w:ilvl="0" w:tplc="EADC8BE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B7002"/>
    <w:multiLevelType w:val="hybridMultilevel"/>
    <w:tmpl w:val="7D62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14"/>
  </w:num>
  <w:num w:numId="5">
    <w:abstractNumId w:val="15"/>
  </w:num>
  <w:num w:numId="6">
    <w:abstractNumId w:val="18"/>
  </w:num>
  <w:num w:numId="7">
    <w:abstractNumId w:val="2"/>
  </w:num>
  <w:num w:numId="8">
    <w:abstractNumId w:val="8"/>
  </w:num>
  <w:num w:numId="9">
    <w:abstractNumId w:val="0"/>
  </w:num>
  <w:num w:numId="10">
    <w:abstractNumId w:val="3"/>
  </w:num>
  <w:num w:numId="11">
    <w:abstractNumId w:val="1"/>
  </w:num>
  <w:num w:numId="12">
    <w:abstractNumId w:val="4"/>
  </w:num>
  <w:num w:numId="13">
    <w:abstractNumId w:val="13"/>
  </w:num>
  <w:num w:numId="14">
    <w:abstractNumId w:val="11"/>
  </w:num>
  <w:num w:numId="15">
    <w:abstractNumId w:val="16"/>
  </w:num>
  <w:num w:numId="16">
    <w:abstractNumId w:val="12"/>
  </w:num>
  <w:num w:numId="17">
    <w:abstractNumId w:val="7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8CC"/>
    <w:rsid w:val="0002589D"/>
    <w:rsid w:val="000B31EC"/>
    <w:rsid w:val="000E4EFC"/>
    <w:rsid w:val="001565A6"/>
    <w:rsid w:val="001804F3"/>
    <w:rsid w:val="00240924"/>
    <w:rsid w:val="00295BDF"/>
    <w:rsid w:val="0035189F"/>
    <w:rsid w:val="00453B10"/>
    <w:rsid w:val="004E1A22"/>
    <w:rsid w:val="005D0291"/>
    <w:rsid w:val="0068341D"/>
    <w:rsid w:val="008A18CC"/>
    <w:rsid w:val="009164F9"/>
    <w:rsid w:val="009200DD"/>
    <w:rsid w:val="0092417D"/>
    <w:rsid w:val="00A72504"/>
    <w:rsid w:val="00A95C02"/>
    <w:rsid w:val="00B11EEB"/>
    <w:rsid w:val="00B36706"/>
    <w:rsid w:val="00C10257"/>
    <w:rsid w:val="00C11119"/>
    <w:rsid w:val="00C435A8"/>
    <w:rsid w:val="00CD7B6B"/>
    <w:rsid w:val="00D0215D"/>
    <w:rsid w:val="00D42E5D"/>
    <w:rsid w:val="00DA3335"/>
    <w:rsid w:val="00DA4807"/>
    <w:rsid w:val="00F0391F"/>
    <w:rsid w:val="00F12616"/>
    <w:rsid w:val="00F96A8B"/>
    <w:rsid w:val="00FB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F63BB"/>
  <w15:chartTrackingRefBased/>
  <w15:docId w15:val="{9CDB0322-E6DB-42DA-9570-7897E3F7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8CC"/>
    <w:pPr>
      <w:spacing w:after="0" w:line="240" w:lineRule="auto"/>
    </w:pPr>
    <w:rPr>
      <w:rFonts w:eastAsiaTheme="minorEastAsia"/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64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64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64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8CC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NormalWeb">
    <w:name w:val="Normal (Web)"/>
    <w:basedOn w:val="Normal"/>
    <w:uiPriority w:val="99"/>
    <w:unhideWhenUsed/>
    <w:rsid w:val="008A18C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A1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8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8CC"/>
    <w:rPr>
      <w:rFonts w:eastAsiaTheme="minorEastAsia"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A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A8B"/>
    <w:rPr>
      <w:rFonts w:ascii="Segoe UI" w:eastAsiaTheme="minorEastAsia" w:hAnsi="Segoe UI" w:cs="Segoe UI"/>
      <w:sz w:val="18"/>
      <w:szCs w:val="18"/>
      <w:lang w:val="en-CA"/>
    </w:rPr>
  </w:style>
  <w:style w:type="paragraph" w:customStyle="1" w:styleId="Normal1">
    <w:name w:val="Normal1"/>
    <w:rsid w:val="00DA3335"/>
    <w:pPr>
      <w:spacing w:after="200" w:line="240" w:lineRule="auto"/>
    </w:pPr>
    <w:rPr>
      <w:rFonts w:ascii="Arial" w:eastAsia="Arial" w:hAnsi="Arial" w:cs="Arial"/>
      <w:color w:val="000000"/>
      <w:sz w:val="24"/>
      <w:szCs w:val="24"/>
      <w:lang w:val="en-CA"/>
    </w:rPr>
  </w:style>
  <w:style w:type="character" w:styleId="Strong">
    <w:name w:val="Strong"/>
    <w:basedOn w:val="DefaultParagraphFont"/>
    <w:uiPriority w:val="22"/>
    <w:qFormat/>
    <w:rsid w:val="005D0291"/>
    <w:rPr>
      <w:b/>
      <w:bCs/>
    </w:rPr>
  </w:style>
  <w:style w:type="character" w:styleId="Emphasis">
    <w:name w:val="Emphasis"/>
    <w:basedOn w:val="DefaultParagraphFont"/>
    <w:uiPriority w:val="20"/>
    <w:qFormat/>
    <w:rsid w:val="005D0291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00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00DD"/>
    <w:rPr>
      <w:rFonts w:eastAsiaTheme="minorEastAsia"/>
      <w:b/>
      <w:bCs/>
      <w:sz w:val="20"/>
      <w:szCs w:val="20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9164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9164F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9164F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CA"/>
    </w:rPr>
  </w:style>
  <w:style w:type="paragraph" w:styleId="NoSpacing">
    <w:name w:val="No Spacing"/>
    <w:uiPriority w:val="1"/>
    <w:qFormat/>
    <w:rsid w:val="00A72504"/>
    <w:pPr>
      <w:spacing w:after="0" w:line="240" w:lineRule="auto"/>
    </w:pPr>
    <w:rPr>
      <w:rFonts w:eastAsiaTheme="minorEastAsia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3.xml"/><Relationship Id="rId5" Type="http://schemas.openxmlformats.org/officeDocument/2006/relationships/fontTable" Target="fontTable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357264-BE06-4F1A-A2F4-9447A2AE747E}"/>
</file>

<file path=customXml/itemProps2.xml><?xml version="1.0" encoding="utf-8"?>
<ds:datastoreItem xmlns:ds="http://schemas.openxmlformats.org/officeDocument/2006/customXml" ds:itemID="{99B5FCBB-8548-48D8-897D-E5A049964D26}"/>
</file>

<file path=customXml/itemProps3.xml><?xml version="1.0" encoding="utf-8"?>
<ds:datastoreItem xmlns:ds="http://schemas.openxmlformats.org/officeDocument/2006/customXml" ds:itemID="{4E536219-75E2-47CC-9B93-BD7CC2E6E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Kirsten Keller</cp:lastModifiedBy>
  <cp:revision>7</cp:revision>
  <dcterms:created xsi:type="dcterms:W3CDTF">2018-03-13T16:12:00Z</dcterms:created>
  <dcterms:modified xsi:type="dcterms:W3CDTF">2018-05-03T15:09:00Z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