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03B2EC" w14:textId="77777777" w:rsidR="00BD1D6C" w:rsidRDefault="00CA34E2" w:rsidP="00CA34E2">
      <w:pPr>
        <w:pStyle w:val="Title"/>
        <w:spacing w:after="240"/>
      </w:pPr>
      <w:bookmarkStart w:id="0" w:name="_GoBack"/>
      <w:bookmarkEnd w:id="0"/>
      <w:r>
        <w:t>Arts-Related Web Resources</w:t>
      </w:r>
    </w:p>
    <w:p w14:paraId="14F3E0FA" w14:textId="77777777" w:rsidR="00CA34E2" w:rsidRPr="00CA34E2" w:rsidRDefault="00CA34E2" w:rsidP="00CA34E2">
      <w:pPr>
        <w:pStyle w:val="Heading1"/>
        <w:rPr>
          <w:lang w:val="en"/>
        </w:rPr>
      </w:pPr>
      <w:r w:rsidRPr="00CA34E2">
        <w:rPr>
          <w:lang w:val="en"/>
        </w:rPr>
        <w:t>Music</w:t>
      </w:r>
    </w:p>
    <w:p w14:paraId="6B0A971B" w14:textId="77777777" w:rsidR="00CA34E2" w:rsidRDefault="00CA34E2" w:rsidP="00CA34E2">
      <w:pPr>
        <w:rPr>
          <w:lang w:val="en"/>
        </w:rPr>
      </w:pPr>
      <w:r w:rsidRPr="00CA34E2">
        <w:rPr>
          <w:lang w:val="en"/>
        </w:rPr>
        <w:t>History of music: prehistory through 18th century</w:t>
      </w:r>
      <w:r w:rsidR="00084B3F">
        <w:rPr>
          <w:lang w:val="en"/>
        </w:rPr>
        <w:br/>
      </w:r>
      <w:hyperlink r:id="rId7" w:history="1">
        <w:r w:rsidRPr="00B666AC">
          <w:rPr>
            <w:rStyle w:val="Hyperlink"/>
            <w:lang w:val="en"/>
          </w:rPr>
          <w:t>www.historyworld.net/wrldhis/PlainTextHistories.asp?ParagraphID=cxl</w:t>
        </w:r>
      </w:hyperlink>
    </w:p>
    <w:p w14:paraId="1053E12B" w14:textId="77777777" w:rsidR="00CA34E2" w:rsidRDefault="00CA34E2" w:rsidP="00CA34E2">
      <w:pPr>
        <w:rPr>
          <w:rFonts w:cs="Calibri"/>
        </w:rPr>
      </w:pPr>
      <w:r w:rsidRPr="00CA34E2">
        <w:rPr>
          <w:lang w:val="en"/>
        </w:rPr>
        <w:t>Music map of music genres and styles</w:t>
      </w:r>
      <w:r w:rsidR="00084B3F">
        <w:rPr>
          <w:lang w:val="en"/>
        </w:rPr>
        <w:br/>
      </w:r>
      <w:hyperlink r:id="rId8" w:history="1">
        <w:r w:rsidRPr="00B666AC">
          <w:rPr>
            <w:rStyle w:val="Hyperlink"/>
            <w:rFonts w:cs="Calibri"/>
          </w:rPr>
          <w:t>http://</w:t>
        </w:r>
        <w:r w:rsidRPr="00B666AC">
          <w:rPr>
            <w:rStyle w:val="Hyperlink"/>
            <w:rFonts w:cs="Calibri"/>
          </w:rPr>
          <w:t>m</w:t>
        </w:r>
        <w:r w:rsidRPr="00B666AC">
          <w:rPr>
            <w:rStyle w:val="Hyperlink"/>
            <w:rFonts w:cs="Calibri"/>
          </w:rPr>
          <w:t>usicm</w:t>
        </w:r>
        <w:r w:rsidRPr="00B666AC">
          <w:rPr>
            <w:rStyle w:val="Hyperlink"/>
            <w:rFonts w:cs="Calibri"/>
          </w:rPr>
          <w:t>a</w:t>
        </w:r>
        <w:r w:rsidRPr="00B666AC">
          <w:rPr>
            <w:rStyle w:val="Hyperlink"/>
            <w:rFonts w:cs="Calibri"/>
          </w:rPr>
          <w:t>p</w:t>
        </w:r>
        <w:r w:rsidRPr="00B666AC">
          <w:rPr>
            <w:rStyle w:val="Hyperlink"/>
            <w:rFonts w:cs="Calibri"/>
          </w:rPr>
          <w:t>.info</w:t>
        </w:r>
      </w:hyperlink>
    </w:p>
    <w:p w14:paraId="7CF1F9EC" w14:textId="77777777" w:rsidR="00CA34E2" w:rsidRPr="00CA34E2" w:rsidRDefault="00CA34E2" w:rsidP="00CA34E2">
      <w:pPr>
        <w:pStyle w:val="Heading1"/>
        <w:rPr>
          <w:lang w:val="en"/>
        </w:rPr>
      </w:pPr>
      <w:r w:rsidRPr="00CA34E2">
        <w:rPr>
          <w:lang w:val="en"/>
        </w:rPr>
        <w:t>History of Theater</w:t>
      </w:r>
    </w:p>
    <w:p w14:paraId="6A0DC1A0" w14:textId="77777777" w:rsidR="00CA34E2" w:rsidRDefault="00CA34E2" w:rsidP="00CA34E2">
      <w:pPr>
        <w:rPr>
          <w:lang w:val="en"/>
        </w:rPr>
      </w:pPr>
      <w:hyperlink r:id="rId9" w:history="1">
        <w:r w:rsidRPr="00B666AC">
          <w:rPr>
            <w:rStyle w:val="Hyperlink"/>
            <w:lang w:val="en"/>
          </w:rPr>
          <w:t>www.historyworld.net/</w:t>
        </w:r>
        <w:r w:rsidRPr="00B666AC">
          <w:rPr>
            <w:rStyle w:val="Hyperlink"/>
            <w:lang w:val="en"/>
          </w:rPr>
          <w:t>w</w:t>
        </w:r>
        <w:r w:rsidRPr="00B666AC">
          <w:rPr>
            <w:rStyle w:val="Hyperlink"/>
            <w:lang w:val="en"/>
          </w:rPr>
          <w:t>rldhis/PlainTextHisto</w:t>
        </w:r>
        <w:r w:rsidRPr="00B666AC">
          <w:rPr>
            <w:rStyle w:val="Hyperlink"/>
            <w:lang w:val="en"/>
          </w:rPr>
          <w:t>r</w:t>
        </w:r>
        <w:r w:rsidRPr="00B666AC">
          <w:rPr>
            <w:rStyle w:val="Hyperlink"/>
            <w:lang w:val="en"/>
          </w:rPr>
          <w:t>ies.asp?ParagraphID=cui</w:t>
        </w:r>
      </w:hyperlink>
    </w:p>
    <w:p w14:paraId="2CCA10BC" w14:textId="77777777" w:rsidR="00CA34E2" w:rsidRDefault="00CA34E2" w:rsidP="00CA34E2">
      <w:pPr>
        <w:rPr>
          <w:lang w:val="en"/>
        </w:rPr>
      </w:pPr>
      <w:r w:rsidRPr="00CA34E2">
        <w:t>Theatre History on the Web</w:t>
      </w:r>
      <w:r w:rsidR="00084B3F">
        <w:br/>
      </w:r>
      <w:hyperlink r:id="rId10" w:history="1">
        <w:r w:rsidRPr="00B666AC">
          <w:rPr>
            <w:rStyle w:val="Hyperlink"/>
            <w:lang w:val="en"/>
          </w:rPr>
          <w:t>www.videoccasion</w:t>
        </w:r>
        <w:r w:rsidRPr="00B666AC">
          <w:rPr>
            <w:rStyle w:val="Hyperlink"/>
            <w:lang w:val="en"/>
          </w:rPr>
          <w:t>s</w:t>
        </w:r>
        <w:r w:rsidRPr="00B666AC">
          <w:rPr>
            <w:rStyle w:val="Hyperlink"/>
            <w:lang w:val="en"/>
          </w:rPr>
          <w:t>-nw</w:t>
        </w:r>
        <w:r w:rsidRPr="00B666AC">
          <w:rPr>
            <w:rStyle w:val="Hyperlink"/>
            <w:lang w:val="en"/>
          </w:rPr>
          <w:t>.</w:t>
        </w:r>
        <w:r w:rsidRPr="00B666AC">
          <w:rPr>
            <w:rStyle w:val="Hyperlink"/>
            <w:lang w:val="en"/>
          </w:rPr>
          <w:t>com/history/jack.html</w:t>
        </w:r>
      </w:hyperlink>
    </w:p>
    <w:p w14:paraId="5EF0CE91" w14:textId="77777777" w:rsidR="00CA34E2" w:rsidRDefault="00CA34E2" w:rsidP="00CA34E2">
      <w:pPr>
        <w:rPr>
          <w:rFonts w:cs="Calibri"/>
        </w:rPr>
      </w:pPr>
      <w:r w:rsidRPr="00CA34E2">
        <w:rPr>
          <w:rFonts w:cs="Calibri"/>
        </w:rPr>
        <w:t>Greek theaters</w:t>
      </w:r>
      <w:r w:rsidR="00084B3F">
        <w:rPr>
          <w:rFonts w:cs="Calibri"/>
          <w:b/>
        </w:rPr>
        <w:br/>
      </w:r>
      <w:hyperlink r:id="rId11" w:history="1"/>
      <w:hyperlink r:id="rId12" w:history="1">
        <w:r w:rsidR="002C230F" w:rsidRPr="00504A34">
          <w:rPr>
            <w:rStyle w:val="Hyperlink"/>
            <w:rFonts w:cs="Calibri"/>
          </w:rPr>
          <w:t>www.metm</w:t>
        </w:r>
        <w:r w:rsidR="002C230F" w:rsidRPr="00504A34">
          <w:rPr>
            <w:rStyle w:val="Hyperlink"/>
            <w:rFonts w:cs="Calibri"/>
          </w:rPr>
          <w:t>u</w:t>
        </w:r>
        <w:r w:rsidR="002C230F" w:rsidRPr="00504A34">
          <w:rPr>
            <w:rStyle w:val="Hyperlink"/>
            <w:rFonts w:cs="Calibri"/>
          </w:rPr>
          <w:t>s</w:t>
        </w:r>
        <w:r w:rsidR="002C230F" w:rsidRPr="00504A34">
          <w:rPr>
            <w:rStyle w:val="Hyperlink"/>
            <w:rFonts w:cs="Calibri"/>
          </w:rPr>
          <w:t>e</w:t>
        </w:r>
        <w:r w:rsidR="002C230F" w:rsidRPr="00504A34">
          <w:rPr>
            <w:rStyle w:val="Hyperlink"/>
            <w:rFonts w:cs="Calibri"/>
          </w:rPr>
          <w:t>um.org/toah/hd/thtr/hd_thtr.htm</w:t>
        </w:r>
      </w:hyperlink>
    </w:p>
    <w:p w14:paraId="57317B73" w14:textId="77777777" w:rsidR="00CA34E2" w:rsidRDefault="00CA34E2" w:rsidP="00CA34E2">
      <w:pPr>
        <w:rPr>
          <w:lang w:val="en"/>
        </w:rPr>
      </w:pPr>
      <w:r w:rsidRPr="00CA34E2">
        <w:rPr>
          <w:lang w:val="en"/>
        </w:rPr>
        <w:t>Masque at the court of Charles I of England</w:t>
      </w:r>
      <w:r w:rsidR="00084B3F">
        <w:rPr>
          <w:lang w:val="en"/>
        </w:rPr>
        <w:br/>
      </w:r>
      <w:hyperlink r:id="rId13" w:history="1">
        <w:r w:rsidRPr="00B666AC">
          <w:rPr>
            <w:rStyle w:val="Hyperlink"/>
            <w:lang w:val="en"/>
          </w:rPr>
          <w:t>www.videocc</w:t>
        </w:r>
        <w:r w:rsidRPr="00B666AC">
          <w:rPr>
            <w:rStyle w:val="Hyperlink"/>
            <w:lang w:val="en"/>
          </w:rPr>
          <w:t>a</w:t>
        </w:r>
        <w:r w:rsidRPr="00B666AC">
          <w:rPr>
            <w:rStyle w:val="Hyperlink"/>
            <w:lang w:val="en"/>
          </w:rPr>
          <w:t>sions-nw.com/hi</w:t>
        </w:r>
        <w:r w:rsidRPr="00B666AC">
          <w:rPr>
            <w:rStyle w:val="Hyperlink"/>
            <w:lang w:val="en"/>
          </w:rPr>
          <w:t>s</w:t>
        </w:r>
        <w:r w:rsidRPr="00B666AC">
          <w:rPr>
            <w:rStyle w:val="Hyperlink"/>
            <w:lang w:val="en"/>
          </w:rPr>
          <w:t>tory/florimene/flortext.html</w:t>
        </w:r>
      </w:hyperlink>
    </w:p>
    <w:p w14:paraId="2059BE66" w14:textId="77777777" w:rsidR="00CA34E2" w:rsidRDefault="00CA34E2" w:rsidP="00CA34E2">
      <w:pPr>
        <w:rPr>
          <w:lang w:val="en"/>
        </w:rPr>
      </w:pPr>
      <w:r w:rsidRPr="00CA34E2">
        <w:rPr>
          <w:lang w:val="en"/>
        </w:rPr>
        <w:t>Restoration: 1660 to 1700</w:t>
      </w:r>
      <w:r w:rsidR="00084B3F">
        <w:rPr>
          <w:lang w:val="en"/>
        </w:rPr>
        <w:br/>
      </w:r>
      <w:hyperlink r:id="rId14" w:history="1">
        <w:r w:rsidRPr="00B666AC">
          <w:rPr>
            <w:rStyle w:val="Hyperlink"/>
            <w:lang w:val="en"/>
          </w:rPr>
          <w:t>http://w</w:t>
        </w:r>
        <w:r w:rsidRPr="00B666AC">
          <w:rPr>
            <w:rStyle w:val="Hyperlink"/>
            <w:lang w:val="en"/>
          </w:rPr>
          <w:t>w</w:t>
        </w:r>
        <w:r w:rsidRPr="00B666AC">
          <w:rPr>
            <w:rStyle w:val="Hyperlink"/>
            <w:lang w:val="en"/>
          </w:rPr>
          <w:t>w3.northern</w:t>
        </w:r>
        <w:r w:rsidRPr="00B666AC">
          <w:rPr>
            <w:rStyle w:val="Hyperlink"/>
            <w:lang w:val="en"/>
          </w:rPr>
          <w:t>.</w:t>
        </w:r>
        <w:r w:rsidRPr="00B666AC">
          <w:rPr>
            <w:rStyle w:val="Hyperlink"/>
            <w:lang w:val="en"/>
          </w:rPr>
          <w:t>edu/wild</w:t>
        </w:r>
        <w:r w:rsidRPr="00B666AC">
          <w:rPr>
            <w:rStyle w:val="Hyperlink"/>
            <w:lang w:val="en"/>
          </w:rPr>
          <w:t>/</w:t>
        </w:r>
        <w:r w:rsidRPr="00B666AC">
          <w:rPr>
            <w:rStyle w:val="Hyperlink"/>
            <w:lang w:val="en"/>
          </w:rPr>
          <w:t>th10</w:t>
        </w:r>
        <w:r w:rsidRPr="00B666AC">
          <w:rPr>
            <w:rStyle w:val="Hyperlink"/>
            <w:lang w:val="en"/>
          </w:rPr>
          <w:t>0</w:t>
        </w:r>
        <w:r w:rsidRPr="00B666AC">
          <w:rPr>
            <w:rStyle w:val="Hyperlink"/>
            <w:lang w:val="en"/>
          </w:rPr>
          <w:t>/CHAPT14A.HTM#restoration</w:t>
        </w:r>
      </w:hyperlink>
    </w:p>
    <w:p w14:paraId="2DEA1DCE" w14:textId="77777777" w:rsidR="00CA34E2" w:rsidRPr="00CA34E2" w:rsidRDefault="00CA34E2" w:rsidP="00CA34E2">
      <w:pPr>
        <w:rPr>
          <w:lang w:val="en"/>
        </w:rPr>
      </w:pPr>
      <w:r w:rsidRPr="00CA34E2">
        <w:t>18th century</w:t>
      </w:r>
      <w:r w:rsidR="00084B3F">
        <w:rPr>
          <w:b/>
        </w:rPr>
        <w:br/>
      </w:r>
      <w:hyperlink r:id="rId15" w:history="1">
        <w:r w:rsidRPr="00B666AC">
          <w:rPr>
            <w:rStyle w:val="Hyperlink"/>
            <w:lang w:val="en"/>
          </w:rPr>
          <w:t>http://ww</w:t>
        </w:r>
        <w:r w:rsidRPr="00B666AC">
          <w:rPr>
            <w:rStyle w:val="Hyperlink"/>
            <w:lang w:val="en"/>
          </w:rPr>
          <w:t>w</w:t>
        </w:r>
        <w:r w:rsidRPr="00B666AC">
          <w:rPr>
            <w:rStyle w:val="Hyperlink"/>
            <w:lang w:val="en"/>
          </w:rPr>
          <w:t>3.northern.</w:t>
        </w:r>
        <w:r w:rsidRPr="00B666AC">
          <w:rPr>
            <w:rStyle w:val="Hyperlink"/>
            <w:lang w:val="en"/>
          </w:rPr>
          <w:t>e</w:t>
        </w:r>
        <w:r w:rsidRPr="00B666AC">
          <w:rPr>
            <w:rStyle w:val="Hyperlink"/>
            <w:lang w:val="en"/>
          </w:rPr>
          <w:t>du/wild/th100/CHAPT14A.HTM#18thCentury</w:t>
        </w:r>
      </w:hyperlink>
      <w:r w:rsidR="00084B3F">
        <w:rPr>
          <w:lang w:val="en"/>
        </w:rPr>
        <w:br/>
      </w:r>
      <w:r w:rsidRPr="00CA34E2">
        <w:rPr>
          <w:rFonts w:cs="Calibri"/>
        </w:rPr>
        <w:t>What is the importance of the court theatre at Drottningholm</w:t>
      </w:r>
      <w:r w:rsidR="002C230F">
        <w:rPr>
          <w:rFonts w:cs="Calibri"/>
        </w:rPr>
        <w:t xml:space="preserve"> to b</w:t>
      </w:r>
      <w:r w:rsidRPr="00CA34E2">
        <w:rPr>
          <w:rFonts w:cs="Calibri"/>
        </w:rPr>
        <w:t xml:space="preserve">allet </w:t>
      </w:r>
      <w:r w:rsidR="002C230F">
        <w:rPr>
          <w:rFonts w:cs="Calibri"/>
        </w:rPr>
        <w:t xml:space="preserve">production in the </w:t>
      </w:r>
      <w:r w:rsidRPr="00CA34E2">
        <w:rPr>
          <w:rFonts w:cs="Calibri"/>
        </w:rPr>
        <w:t>18th century</w:t>
      </w:r>
      <w:r w:rsidR="002C230F">
        <w:rPr>
          <w:rFonts w:cs="Calibri"/>
        </w:rPr>
        <w:t>?</w:t>
      </w:r>
    </w:p>
    <w:p w14:paraId="09863E02" w14:textId="77777777" w:rsidR="00CA34E2" w:rsidRPr="00CA34E2" w:rsidRDefault="00CA34E2" w:rsidP="00CA34E2">
      <w:pPr>
        <w:pStyle w:val="Heading1"/>
        <w:rPr>
          <w:lang w:val="en"/>
        </w:rPr>
      </w:pPr>
      <w:r w:rsidRPr="00CA34E2">
        <w:rPr>
          <w:lang w:val="en"/>
        </w:rPr>
        <w:t>History of Costume</w:t>
      </w:r>
    </w:p>
    <w:p w14:paraId="7E0581DA" w14:textId="77777777" w:rsidR="00262BFC" w:rsidRDefault="00CA34E2" w:rsidP="00CA34E2">
      <w:pPr>
        <w:rPr>
          <w:rFonts w:cs="Calibri"/>
        </w:rPr>
      </w:pPr>
      <w:hyperlink r:id="rId16" w:history="1">
        <w:r w:rsidRPr="00B666AC">
          <w:rPr>
            <w:rStyle w:val="Hyperlink"/>
            <w:lang w:val="en"/>
          </w:rPr>
          <w:t>www.siue.edu/COSTU</w:t>
        </w:r>
        <w:r w:rsidRPr="00B666AC">
          <w:rPr>
            <w:rStyle w:val="Hyperlink"/>
            <w:lang w:val="en"/>
          </w:rPr>
          <w:t>M</w:t>
        </w:r>
        <w:r w:rsidRPr="00B666AC">
          <w:rPr>
            <w:rStyle w:val="Hyperlink"/>
            <w:lang w:val="en"/>
          </w:rPr>
          <w:t>ES/histor</w:t>
        </w:r>
        <w:r w:rsidRPr="00B666AC">
          <w:rPr>
            <w:rStyle w:val="Hyperlink"/>
            <w:lang w:val="en"/>
          </w:rPr>
          <w:t>y</w:t>
        </w:r>
        <w:r w:rsidRPr="00B666AC">
          <w:rPr>
            <w:rStyle w:val="Hyperlink"/>
            <w:lang w:val="en"/>
          </w:rPr>
          <w:t>.html</w:t>
        </w:r>
      </w:hyperlink>
    </w:p>
    <w:p w14:paraId="34539210" w14:textId="77777777" w:rsidR="00CA34E2" w:rsidRPr="00CA34E2" w:rsidRDefault="00CA34E2" w:rsidP="00CA34E2">
      <w:pPr>
        <w:rPr>
          <w:lang w:val="en"/>
        </w:rPr>
      </w:pPr>
      <w:r>
        <w:rPr>
          <w:rFonts w:cs="Calibri"/>
        </w:rPr>
        <w:t>La Couturière Parisienne</w:t>
      </w:r>
      <w:r w:rsidR="00084B3F">
        <w:rPr>
          <w:rFonts w:cs="Calibri"/>
        </w:rPr>
        <w:br/>
      </w:r>
      <w:hyperlink r:id="rId17" w:history="1">
        <w:r w:rsidRPr="00B666AC">
          <w:rPr>
            <w:rStyle w:val="Hyperlink"/>
          </w:rPr>
          <w:t>http://marqui</w:t>
        </w:r>
        <w:r w:rsidRPr="00B666AC">
          <w:rPr>
            <w:rStyle w:val="Hyperlink"/>
          </w:rPr>
          <w:t>s</w:t>
        </w:r>
        <w:r w:rsidRPr="00B666AC">
          <w:rPr>
            <w:rStyle w:val="Hyperlink"/>
          </w:rPr>
          <w:t>e.de/en/</w:t>
        </w:r>
        <w:r w:rsidRPr="00B666AC">
          <w:rPr>
            <w:rStyle w:val="Hyperlink"/>
          </w:rPr>
          <w:t>i</w:t>
        </w:r>
        <w:r w:rsidRPr="00B666AC">
          <w:rPr>
            <w:rStyle w:val="Hyperlink"/>
          </w:rPr>
          <w:t>ndex.html</w:t>
        </w:r>
      </w:hyperlink>
      <w:r w:rsidR="00084B3F">
        <w:br/>
      </w:r>
      <w:r w:rsidRPr="00CA34E2">
        <w:rPr>
          <w:lang w:val="en"/>
        </w:rPr>
        <w:t>(A site about costume history.)</w:t>
      </w:r>
    </w:p>
    <w:p w14:paraId="0517520C" w14:textId="77777777" w:rsidR="00CA34E2" w:rsidRDefault="00CA34E2" w:rsidP="00CA34E2">
      <w:pPr>
        <w:rPr>
          <w:rFonts w:cs="Calibri"/>
        </w:rPr>
      </w:pPr>
      <w:r w:rsidRPr="00CA34E2">
        <w:rPr>
          <w:lang w:val="en"/>
        </w:rPr>
        <w:t>Ballets Russes: The Art of Costume</w:t>
      </w:r>
      <w:r w:rsidR="00084B3F">
        <w:rPr>
          <w:lang w:val="en"/>
        </w:rPr>
        <w:br/>
      </w:r>
      <w:hyperlink r:id="rId18" w:history="1">
        <w:r w:rsidRPr="00B666AC">
          <w:rPr>
            <w:rStyle w:val="Hyperlink"/>
            <w:rFonts w:cs="Calibri"/>
          </w:rPr>
          <w:t>http://nga.</w:t>
        </w:r>
        <w:r w:rsidRPr="00B666AC">
          <w:rPr>
            <w:rStyle w:val="Hyperlink"/>
            <w:rFonts w:cs="Calibri"/>
          </w:rPr>
          <w:t>g</w:t>
        </w:r>
        <w:r w:rsidRPr="00B666AC">
          <w:rPr>
            <w:rStyle w:val="Hyperlink"/>
            <w:rFonts w:cs="Calibri"/>
          </w:rPr>
          <w:t>o</w:t>
        </w:r>
        <w:r w:rsidRPr="00B666AC">
          <w:rPr>
            <w:rStyle w:val="Hyperlink"/>
            <w:rFonts w:cs="Calibri"/>
          </w:rPr>
          <w:t>v.au/Exhibition/BalletsRusses/</w:t>
        </w:r>
      </w:hyperlink>
    </w:p>
    <w:p w14:paraId="6AB34EDA" w14:textId="77777777" w:rsidR="00CA34E2" w:rsidRDefault="00CA34E2" w:rsidP="00CA34E2">
      <w:pPr>
        <w:rPr>
          <w:lang w:val="en"/>
        </w:rPr>
      </w:pPr>
      <w:r w:rsidRPr="00CA34E2">
        <w:rPr>
          <w:lang w:val="en"/>
        </w:rPr>
        <w:t>List of Diaghilev ballets and their costumes</w:t>
      </w:r>
      <w:r w:rsidR="00084B3F">
        <w:rPr>
          <w:lang w:val="en"/>
        </w:rPr>
        <w:br/>
      </w:r>
      <w:hyperlink r:id="rId19" w:history="1">
        <w:r w:rsidRPr="00B666AC">
          <w:rPr>
            <w:rStyle w:val="Hyperlink"/>
            <w:lang w:val="en"/>
          </w:rPr>
          <w:t>http://nga.go</w:t>
        </w:r>
        <w:r w:rsidRPr="00B666AC">
          <w:rPr>
            <w:rStyle w:val="Hyperlink"/>
            <w:lang w:val="en"/>
          </w:rPr>
          <w:t>v</w:t>
        </w:r>
        <w:r w:rsidRPr="00B666AC">
          <w:rPr>
            <w:rStyle w:val="Hyperlink"/>
            <w:lang w:val="en"/>
          </w:rPr>
          <w:t>.au/Exhibi</w:t>
        </w:r>
        <w:r w:rsidRPr="00B666AC">
          <w:rPr>
            <w:rStyle w:val="Hyperlink"/>
            <w:lang w:val="en"/>
          </w:rPr>
          <w:t>t</w:t>
        </w:r>
        <w:r w:rsidRPr="00B666AC">
          <w:rPr>
            <w:rStyle w:val="Hyperlink"/>
            <w:lang w:val="en"/>
          </w:rPr>
          <w:t>ion/BalletsRusses/Default.cfm?MNUID=2</w:t>
        </w:r>
      </w:hyperlink>
    </w:p>
    <w:p w14:paraId="7BE4FFBF" w14:textId="77777777" w:rsidR="00CA34E2" w:rsidRPr="00CA34E2" w:rsidRDefault="00CA34E2" w:rsidP="00CA34E2">
      <w:pPr>
        <w:pStyle w:val="Heading1"/>
        <w:rPr>
          <w:lang w:val="en"/>
        </w:rPr>
      </w:pPr>
      <w:r w:rsidRPr="00CA34E2">
        <w:rPr>
          <w:lang w:val="en"/>
        </w:rPr>
        <w:t>Visual Arts</w:t>
      </w:r>
    </w:p>
    <w:p w14:paraId="1B343A93" w14:textId="77777777" w:rsidR="00CA34E2" w:rsidRDefault="00CA34E2" w:rsidP="00CA34E2">
      <w:pPr>
        <w:rPr>
          <w:rFonts w:cs="Calibri"/>
        </w:rPr>
      </w:pPr>
      <w:r w:rsidRPr="00CA34E2">
        <w:rPr>
          <w:rFonts w:cs="Calibri"/>
        </w:rPr>
        <w:t>Heilbru</w:t>
      </w:r>
      <w:r w:rsidR="00262BFC">
        <w:rPr>
          <w:rFonts w:cs="Calibri"/>
        </w:rPr>
        <w:t>n</w:t>
      </w:r>
      <w:r w:rsidRPr="00CA34E2">
        <w:rPr>
          <w:rFonts w:cs="Calibri"/>
        </w:rPr>
        <w:t>n Timeline of Art History</w:t>
      </w:r>
      <w:r w:rsidR="00084B3F">
        <w:rPr>
          <w:rFonts w:cs="Calibri"/>
        </w:rPr>
        <w:br/>
      </w:r>
      <w:hyperlink r:id="rId20" w:history="1">
        <w:r w:rsidRPr="00B666AC">
          <w:rPr>
            <w:rStyle w:val="Hyperlink"/>
            <w:rFonts w:cs="Calibri"/>
          </w:rPr>
          <w:t>www.metmuseum</w:t>
        </w:r>
        <w:r w:rsidRPr="00B666AC">
          <w:rPr>
            <w:rStyle w:val="Hyperlink"/>
            <w:rFonts w:cs="Calibri"/>
          </w:rPr>
          <w:t>.</w:t>
        </w:r>
        <w:r w:rsidRPr="00B666AC">
          <w:rPr>
            <w:rStyle w:val="Hyperlink"/>
            <w:rFonts w:cs="Calibri"/>
          </w:rPr>
          <w:t>o</w:t>
        </w:r>
        <w:r w:rsidRPr="00B666AC">
          <w:rPr>
            <w:rStyle w:val="Hyperlink"/>
            <w:rFonts w:cs="Calibri"/>
          </w:rPr>
          <w:t>rg/toah/chronology/</w:t>
        </w:r>
      </w:hyperlink>
    </w:p>
    <w:p w14:paraId="3DB7DA5E" w14:textId="77777777" w:rsidR="00CA34E2" w:rsidRPr="00CA34E2" w:rsidRDefault="00CA34E2" w:rsidP="00CA34E2">
      <w:r w:rsidRPr="00CA34E2">
        <w:rPr>
          <w:lang w:val="en"/>
        </w:rPr>
        <w:lastRenderedPageBreak/>
        <w:t>Web Gallery of Art</w:t>
      </w:r>
      <w:r w:rsidR="00084B3F">
        <w:rPr>
          <w:lang w:val="en"/>
        </w:rPr>
        <w:br/>
      </w:r>
      <w:hyperlink r:id="rId21" w:history="1">
        <w:r w:rsidRPr="00B666AC">
          <w:rPr>
            <w:rStyle w:val="Hyperlink"/>
            <w:lang w:val="en"/>
          </w:rPr>
          <w:t>www.w</w:t>
        </w:r>
        <w:r w:rsidRPr="00B666AC">
          <w:rPr>
            <w:rStyle w:val="Hyperlink"/>
            <w:lang w:val="en"/>
          </w:rPr>
          <w:t>g</w:t>
        </w:r>
        <w:r w:rsidRPr="00B666AC">
          <w:rPr>
            <w:rStyle w:val="Hyperlink"/>
            <w:lang w:val="en"/>
          </w:rPr>
          <w:t>a.hu/i</w:t>
        </w:r>
        <w:r w:rsidRPr="00B666AC">
          <w:rPr>
            <w:rStyle w:val="Hyperlink"/>
            <w:lang w:val="en"/>
          </w:rPr>
          <w:t>n</w:t>
        </w:r>
        <w:r w:rsidRPr="00B666AC">
          <w:rPr>
            <w:rStyle w:val="Hyperlink"/>
            <w:lang w:val="en"/>
          </w:rPr>
          <w:t>dex1.html</w:t>
        </w:r>
      </w:hyperlink>
      <w:r w:rsidR="00084B3F">
        <w:rPr>
          <w:lang w:val="en"/>
        </w:rPr>
        <w:br/>
      </w:r>
      <w:r w:rsidRPr="00CA34E2">
        <w:t>Virtual museum of European painting</w:t>
      </w:r>
      <w:r w:rsidR="00262BFC">
        <w:t>s</w:t>
      </w:r>
      <w:r w:rsidRPr="00CA34E2">
        <w:t xml:space="preserve"> and sculpture</w:t>
      </w:r>
      <w:r w:rsidR="00262BFC">
        <w:t>s</w:t>
      </w:r>
      <w:r w:rsidRPr="00CA34E2">
        <w:t xml:space="preserve"> of the Gothic, Renaissance</w:t>
      </w:r>
      <w:r>
        <w:t>,</w:t>
      </w:r>
      <w:r w:rsidRPr="00CA34E2">
        <w:t xml:space="preserve"> and Baroque periods (1100-1800). With commentaries on pictures, biographies.</w:t>
      </w:r>
    </w:p>
    <w:p w14:paraId="51410E21" w14:textId="77777777" w:rsidR="00CA34E2" w:rsidRPr="00CA34E2" w:rsidRDefault="00CA34E2" w:rsidP="00CA34E2">
      <w:pPr>
        <w:pStyle w:val="Heading1"/>
      </w:pPr>
      <w:r w:rsidRPr="00CA34E2">
        <w:t>Dance</w:t>
      </w:r>
    </w:p>
    <w:p w14:paraId="47C7FADA" w14:textId="77777777" w:rsidR="00CA34E2" w:rsidRDefault="00CA34E2" w:rsidP="00CA34E2">
      <w:r w:rsidRPr="00CA34E2">
        <w:t>Library of Congress: An American Ballroom Companion: Dance Instruction Manuals ca. 1490</w:t>
      </w:r>
      <w:r w:rsidR="00262BFC">
        <w:t>–</w:t>
      </w:r>
      <w:r w:rsidRPr="00CA34E2">
        <w:t>1920</w:t>
      </w:r>
      <w:r w:rsidR="00084B3F">
        <w:br/>
      </w:r>
      <w:hyperlink r:id="rId22" w:history="1">
        <w:r w:rsidR="00BC20C4">
          <w:rPr>
            <w:rStyle w:val="Hyperlink"/>
          </w:rPr>
          <w:t>https://www.loc.gov/collections/dance-instruction-manuals-from-1490-to-1920/about-this-collection/</w:t>
        </w:r>
      </w:hyperlink>
    </w:p>
    <w:p w14:paraId="5DEF687E" w14:textId="77777777" w:rsidR="00CA34E2" w:rsidRDefault="00CA34E2" w:rsidP="00CA34E2">
      <w:r w:rsidRPr="00CA34E2">
        <w:t>Library of Congress: Dance Instruction Manuals: Video Directory</w:t>
      </w:r>
      <w:r w:rsidR="00084B3F">
        <w:br/>
      </w:r>
      <w:hyperlink r:id="rId23" w:history="1">
        <w:r w:rsidR="00BC20C4">
          <w:rPr>
            <w:rStyle w:val="Hyperlink"/>
          </w:rPr>
          <w:t>https://www.loc.gov/collections/dance-instruction-manuals-from-1490-to-1920/articles-and-essays/video-directory/</w:t>
        </w:r>
      </w:hyperlink>
    </w:p>
    <w:p w14:paraId="448887CF" w14:textId="77777777" w:rsidR="00CA34E2" w:rsidRPr="00CA34E2" w:rsidRDefault="00BC20C4" w:rsidP="00CA34E2">
      <w:pPr>
        <w:rPr>
          <w:rFonts w:cs="Calibri"/>
        </w:rPr>
      </w:pPr>
      <w:hyperlink r:id="rId24" w:history="1">
        <w:r>
          <w:rPr>
            <w:rStyle w:val="Hyperlink"/>
          </w:rPr>
          <w:t>https://www.clir.org/pubs/reports/pub84/documentation/</w:t>
        </w:r>
      </w:hyperlink>
      <w:r w:rsidR="00084B3F">
        <w:rPr>
          <w:rFonts w:cs="Calibri"/>
        </w:rPr>
        <w:br/>
      </w:r>
      <w:r w:rsidR="00CA34E2" w:rsidRPr="00CA34E2">
        <w:rPr>
          <w:rFonts w:cs="Calibri"/>
        </w:rPr>
        <w:t>(An online document about issues in documenting and preserving dance.)</w:t>
      </w:r>
    </w:p>
    <w:p w14:paraId="44CEE877" w14:textId="77777777" w:rsidR="00CA34E2" w:rsidRDefault="00CA34E2" w:rsidP="00CA34E2">
      <w:pPr>
        <w:rPr>
          <w:lang w:val="en"/>
        </w:rPr>
      </w:pPr>
      <w:r w:rsidRPr="00CA34E2">
        <w:rPr>
          <w:lang w:val="en"/>
        </w:rPr>
        <w:t>New York Public Library for the Performing Arts—Jerome Robbins Dance Division</w:t>
      </w:r>
      <w:r w:rsidR="00084B3F">
        <w:rPr>
          <w:lang w:val="en"/>
        </w:rPr>
        <w:br/>
      </w:r>
      <w:hyperlink r:id="rId25" w:history="1">
        <w:r w:rsidRPr="00B666AC">
          <w:rPr>
            <w:rStyle w:val="Hyperlink"/>
            <w:lang w:val="en"/>
          </w:rPr>
          <w:t>www.ny</w:t>
        </w:r>
        <w:r w:rsidRPr="00B666AC">
          <w:rPr>
            <w:rStyle w:val="Hyperlink"/>
            <w:lang w:val="en"/>
          </w:rPr>
          <w:t>p</w:t>
        </w:r>
        <w:r w:rsidRPr="00B666AC">
          <w:rPr>
            <w:rStyle w:val="Hyperlink"/>
            <w:lang w:val="en"/>
          </w:rPr>
          <w:t>l.org/locations/d</w:t>
        </w:r>
        <w:r w:rsidRPr="00B666AC">
          <w:rPr>
            <w:rStyle w:val="Hyperlink"/>
            <w:lang w:val="en"/>
          </w:rPr>
          <w:t>i</w:t>
        </w:r>
        <w:r w:rsidRPr="00B666AC">
          <w:rPr>
            <w:rStyle w:val="Hyperlink"/>
            <w:lang w:val="en"/>
          </w:rPr>
          <w:t>visions/jerome-robbins-dance-division</w:t>
        </w:r>
      </w:hyperlink>
    </w:p>
    <w:p w14:paraId="50B8F605" w14:textId="77777777" w:rsidR="00CA34E2" w:rsidRPr="00CA34E2" w:rsidRDefault="00CA34E2" w:rsidP="00CA34E2"/>
    <w:sectPr w:rsidR="00CA34E2" w:rsidRPr="00CA34E2" w:rsidSect="003D2F66">
      <w:headerReference w:type="default" r:id="rId26"/>
      <w:footerReference w:type="default" r:id="rId2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B3FFB7" w14:textId="77777777" w:rsidR="009916ED" w:rsidRDefault="009916ED" w:rsidP="00071D61">
      <w:pPr>
        <w:spacing w:after="0" w:line="240" w:lineRule="auto"/>
      </w:pPr>
      <w:r>
        <w:separator/>
      </w:r>
    </w:p>
  </w:endnote>
  <w:endnote w:type="continuationSeparator" w:id="0">
    <w:p w14:paraId="64182B70" w14:textId="77777777" w:rsidR="009916ED" w:rsidRDefault="009916ED" w:rsidP="00071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41FDBA" w14:textId="77777777" w:rsidR="00071D61" w:rsidRDefault="00071D61" w:rsidP="00071D61">
    <w:pPr>
      <w:pStyle w:val="Footer"/>
      <w:tabs>
        <w:tab w:val="clear" w:pos="4680"/>
        <w:tab w:val="center" w:pos="9090"/>
      </w:tabs>
    </w:pPr>
    <w:r>
      <w:t>Arts-Related Web Resources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62BF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C30105" w14:textId="77777777" w:rsidR="009916ED" w:rsidRDefault="009916ED" w:rsidP="00071D61">
      <w:pPr>
        <w:spacing w:after="0" w:line="240" w:lineRule="auto"/>
      </w:pPr>
      <w:r>
        <w:separator/>
      </w:r>
    </w:p>
  </w:footnote>
  <w:footnote w:type="continuationSeparator" w:id="0">
    <w:p w14:paraId="3879BC1D" w14:textId="77777777" w:rsidR="009916ED" w:rsidRDefault="009916ED" w:rsidP="00071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56983" w14:textId="77777777" w:rsidR="00071D61" w:rsidRPr="004B54BC" w:rsidRDefault="00071D61" w:rsidP="00071D61">
    <w:pPr>
      <w:pStyle w:val="Header"/>
      <w:jc w:val="center"/>
      <w:rPr>
        <w:i/>
        <w:color w:val="2E74B5"/>
        <w:sz w:val="28"/>
        <w:szCs w:val="28"/>
      </w:rPr>
    </w:pPr>
    <w:r w:rsidRPr="004B54BC">
      <w:rPr>
        <w:i/>
        <w:color w:val="2E74B5"/>
        <w:sz w:val="28"/>
        <w:szCs w:val="28"/>
      </w:rPr>
      <w:t>History of Dance, Second Edition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4670D"/>
    <w:multiLevelType w:val="hybridMultilevel"/>
    <w:tmpl w:val="45285D90"/>
    <w:lvl w:ilvl="0" w:tplc="EF703BEE">
      <w:numFmt w:val="bullet"/>
      <w:lvlText w:val=""/>
      <w:lvlJc w:val="left"/>
      <w:pPr>
        <w:ind w:left="1080" w:hanging="720"/>
      </w:pPr>
      <w:rPr>
        <w:rFonts w:ascii="Symbol" w:eastAsia="Calibri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66429"/>
    <w:multiLevelType w:val="hybridMultilevel"/>
    <w:tmpl w:val="6E0ADDF0"/>
    <w:lvl w:ilvl="0" w:tplc="EF703BEE">
      <w:numFmt w:val="bullet"/>
      <w:lvlText w:val=""/>
      <w:lvlJc w:val="left"/>
      <w:pPr>
        <w:ind w:left="1080" w:hanging="720"/>
      </w:pPr>
      <w:rPr>
        <w:rFonts w:ascii="Symbol" w:eastAsia="Calibri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A781E"/>
    <w:multiLevelType w:val="hybridMultilevel"/>
    <w:tmpl w:val="ED44DE8E"/>
    <w:lvl w:ilvl="0" w:tplc="EF703BEE">
      <w:numFmt w:val="bullet"/>
      <w:lvlText w:val=""/>
      <w:lvlJc w:val="left"/>
      <w:pPr>
        <w:ind w:left="1080" w:hanging="720"/>
      </w:pPr>
      <w:rPr>
        <w:rFonts w:ascii="Symbol" w:eastAsia="Calibri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23B98"/>
    <w:multiLevelType w:val="hybridMultilevel"/>
    <w:tmpl w:val="A748E620"/>
    <w:lvl w:ilvl="0" w:tplc="EF703BEE">
      <w:numFmt w:val="bullet"/>
      <w:lvlText w:val=""/>
      <w:lvlJc w:val="left"/>
      <w:pPr>
        <w:ind w:left="1080" w:hanging="720"/>
      </w:pPr>
      <w:rPr>
        <w:rFonts w:ascii="Symbol" w:eastAsia="Calibri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57B28"/>
    <w:multiLevelType w:val="hybridMultilevel"/>
    <w:tmpl w:val="21DEADF4"/>
    <w:lvl w:ilvl="0" w:tplc="EF703BEE">
      <w:numFmt w:val="bullet"/>
      <w:lvlText w:val=""/>
      <w:lvlJc w:val="left"/>
      <w:pPr>
        <w:ind w:left="1080" w:hanging="720"/>
      </w:pPr>
      <w:rPr>
        <w:rFonts w:ascii="Symbol" w:eastAsia="Calibri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3B048C"/>
    <w:multiLevelType w:val="hybridMultilevel"/>
    <w:tmpl w:val="4D307FAA"/>
    <w:lvl w:ilvl="0" w:tplc="EF703BEE">
      <w:numFmt w:val="bullet"/>
      <w:lvlText w:val=""/>
      <w:lvlJc w:val="left"/>
      <w:pPr>
        <w:ind w:left="1080" w:hanging="720"/>
      </w:pPr>
      <w:rPr>
        <w:rFonts w:ascii="Symbol" w:eastAsia="Calibri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87418F"/>
    <w:multiLevelType w:val="hybridMultilevel"/>
    <w:tmpl w:val="BE16D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1D6C"/>
    <w:rsid w:val="00071D61"/>
    <w:rsid w:val="00084B3F"/>
    <w:rsid w:val="000D40F3"/>
    <w:rsid w:val="00262BFC"/>
    <w:rsid w:val="002C230F"/>
    <w:rsid w:val="002F06E5"/>
    <w:rsid w:val="003D2F66"/>
    <w:rsid w:val="004E624B"/>
    <w:rsid w:val="00526E64"/>
    <w:rsid w:val="00602425"/>
    <w:rsid w:val="00621B0E"/>
    <w:rsid w:val="006B14AD"/>
    <w:rsid w:val="007634C8"/>
    <w:rsid w:val="007B6B0A"/>
    <w:rsid w:val="00823918"/>
    <w:rsid w:val="009916ED"/>
    <w:rsid w:val="009C28A9"/>
    <w:rsid w:val="00A80CEA"/>
    <w:rsid w:val="00BA7E16"/>
    <w:rsid w:val="00BC20C4"/>
    <w:rsid w:val="00BD1D6C"/>
    <w:rsid w:val="00C26366"/>
    <w:rsid w:val="00CA34E2"/>
    <w:rsid w:val="00CE77F1"/>
    <w:rsid w:val="00D07792"/>
    <w:rsid w:val="00D24315"/>
    <w:rsid w:val="00D868A9"/>
    <w:rsid w:val="00DE7A40"/>
    <w:rsid w:val="00E13157"/>
    <w:rsid w:val="00E60BBC"/>
    <w:rsid w:val="00F23541"/>
    <w:rsid w:val="00F469D2"/>
    <w:rsid w:val="00FA1B9E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B0CCF89"/>
  <w15:chartTrackingRefBased/>
  <w15:docId w15:val="{FFB34ED7-AAAB-4323-8608-8402D96DB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1B9E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1D6C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1D6C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1B9E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1D6C"/>
    <w:pPr>
      <w:keepNext/>
      <w:keepLines/>
      <w:spacing w:before="40" w:after="0"/>
      <w:outlineLvl w:val="4"/>
    </w:pPr>
    <w:rPr>
      <w:rFonts w:ascii="Calibri Light" w:eastAsia="Times New Roman" w:hAnsi="Calibri Light"/>
      <w:color w:val="2E74B5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rPr>
      <w:rFonts w:ascii="Times New Roman" w:eastAsia="Times New Roman" w:hAnsi="Times New Roman"/>
    </w:rPr>
  </w:style>
  <w:style w:type="paragraph" w:customStyle="1" w:styleId="Listll">
    <w:name w:val="Listll"/>
    <w:rsid w:val="00FB1D8C"/>
    <w:rPr>
      <w:rFonts w:cs="Calibri"/>
      <w:sz w:val="22"/>
      <w:szCs w:val="22"/>
    </w:rPr>
  </w:style>
  <w:style w:type="character" w:customStyle="1" w:styleId="Heading1Char">
    <w:name w:val="Heading 1 Char"/>
    <w:link w:val="Heading1"/>
    <w:uiPriority w:val="9"/>
    <w:rsid w:val="00BD1D6C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Heading2Char">
    <w:name w:val="Heading 2 Char"/>
    <w:link w:val="Heading2"/>
    <w:uiPriority w:val="9"/>
    <w:rsid w:val="00BD1D6C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Heading5Char">
    <w:name w:val="Heading 5 Char"/>
    <w:link w:val="Heading5"/>
    <w:uiPriority w:val="9"/>
    <w:semiHidden/>
    <w:rsid w:val="00BD1D6C"/>
    <w:rPr>
      <w:rFonts w:ascii="Calibri Light" w:eastAsia="Times New Roman" w:hAnsi="Calibri Light" w:cs="Times New Roman"/>
      <w:color w:val="2E74B5"/>
    </w:rPr>
  </w:style>
  <w:style w:type="paragraph" w:styleId="Title">
    <w:name w:val="Title"/>
    <w:basedOn w:val="Normal"/>
    <w:next w:val="Normal"/>
    <w:link w:val="TitleChar"/>
    <w:uiPriority w:val="10"/>
    <w:qFormat/>
    <w:rsid w:val="00FA1B9E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FA1B9E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Heading3Char">
    <w:name w:val="Heading 3 Char"/>
    <w:link w:val="Heading3"/>
    <w:uiPriority w:val="9"/>
    <w:rsid w:val="00FA1B9E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ListParagraph">
    <w:name w:val="List Paragraph"/>
    <w:basedOn w:val="Normal"/>
    <w:uiPriority w:val="34"/>
    <w:qFormat/>
    <w:rsid w:val="00FA1B9E"/>
    <w:pPr>
      <w:ind w:left="720"/>
      <w:contextualSpacing/>
    </w:pPr>
  </w:style>
  <w:style w:type="paragraph" w:customStyle="1" w:styleId="tiptitle">
    <w:name w:val="tip_title"/>
    <w:basedOn w:val="Normal"/>
    <w:next w:val="Normal"/>
    <w:qFormat/>
    <w:rsid w:val="00FA1B9E"/>
    <w:pPr>
      <w:pBdr>
        <w:top w:val="single" w:sz="4" w:space="1" w:color="auto"/>
        <w:bottom w:val="single" w:sz="4" w:space="1" w:color="auto"/>
      </w:pBdr>
      <w:spacing w:before="240" w:after="240" w:line="240" w:lineRule="auto"/>
      <w:jc w:val="center"/>
    </w:pPr>
    <w:rPr>
      <w:i/>
      <w:color w:val="0070C0"/>
      <w:sz w:val="24"/>
    </w:rPr>
  </w:style>
  <w:style w:type="paragraph" w:customStyle="1" w:styleId="tiptext">
    <w:name w:val="tip_text"/>
    <w:basedOn w:val="Normal"/>
    <w:next w:val="Normal"/>
    <w:qFormat/>
    <w:rsid w:val="00FA1B9E"/>
    <w:pPr>
      <w:ind w:left="720"/>
    </w:pPr>
    <w:rPr>
      <w:caps/>
      <w:color w:val="0070C0"/>
    </w:rPr>
  </w:style>
  <w:style w:type="paragraph" w:customStyle="1" w:styleId="def">
    <w:name w:val="def"/>
    <w:basedOn w:val="Normal"/>
    <w:next w:val="Normal"/>
    <w:qFormat/>
    <w:rsid w:val="00F23541"/>
    <w:pPr>
      <w:keepNext/>
      <w:keepLines/>
      <w:autoSpaceDE w:val="0"/>
      <w:autoSpaceDN w:val="0"/>
      <w:adjustRightInd w:val="0"/>
      <w:spacing w:before="40" w:after="0" w:line="252" w:lineRule="auto"/>
      <w:outlineLvl w:val="4"/>
    </w:pPr>
    <w:rPr>
      <w:rFonts w:ascii="Calibri Light" w:hAnsi="Calibri Light" w:cs="Calibri Light"/>
      <w:b/>
      <w:bCs/>
      <w:color w:val="2E74B5"/>
    </w:rPr>
  </w:style>
  <w:style w:type="paragraph" w:customStyle="1" w:styleId="deftext">
    <w:name w:val="def_text"/>
    <w:basedOn w:val="Normal"/>
    <w:next w:val="Normal"/>
    <w:qFormat/>
    <w:rsid w:val="00F23541"/>
  </w:style>
  <w:style w:type="paragraph" w:customStyle="1" w:styleId="cn">
    <w:name w:val="cn"/>
    <w:basedOn w:val="Normal"/>
    <w:next w:val="Normal"/>
    <w:qFormat/>
    <w:rsid w:val="00F23541"/>
    <w:pPr>
      <w:autoSpaceDE w:val="0"/>
      <w:autoSpaceDN w:val="0"/>
      <w:adjustRightInd w:val="0"/>
      <w:spacing w:line="252" w:lineRule="auto"/>
    </w:pPr>
    <w:rPr>
      <w:rFonts w:cs="Calibri"/>
      <w:i/>
      <w:iCs/>
      <w:color w:val="5B9BD5"/>
      <w:spacing w:val="15"/>
      <w:sz w:val="36"/>
      <w:szCs w:val="36"/>
    </w:rPr>
  </w:style>
  <w:style w:type="character" w:styleId="Hyperlink">
    <w:name w:val="Hyperlink"/>
    <w:uiPriority w:val="99"/>
    <w:unhideWhenUsed/>
    <w:rsid w:val="00CA34E2"/>
    <w:rPr>
      <w:color w:val="0563C1"/>
      <w:u w:val="single"/>
    </w:rPr>
  </w:style>
  <w:style w:type="character" w:styleId="FollowedHyperlink">
    <w:name w:val="FollowedHyperlink"/>
    <w:uiPriority w:val="99"/>
    <w:semiHidden/>
    <w:unhideWhenUsed/>
    <w:rsid w:val="00CA34E2"/>
    <w:rPr>
      <w:color w:val="954F72"/>
      <w:u w:val="single"/>
    </w:rPr>
  </w:style>
  <w:style w:type="paragraph" w:styleId="Header">
    <w:name w:val="header"/>
    <w:basedOn w:val="Normal"/>
    <w:link w:val="HeaderChar"/>
    <w:uiPriority w:val="99"/>
    <w:unhideWhenUsed/>
    <w:rsid w:val="00071D6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71D6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71D6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71D61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23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C23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sicmap.info" TargetMode="External"/><Relationship Id="rId13" Type="http://schemas.openxmlformats.org/officeDocument/2006/relationships/hyperlink" Target="http://www.videoccasions-nw.com/history/florimene/flortext.html" TargetMode="External"/><Relationship Id="rId18" Type="http://schemas.openxmlformats.org/officeDocument/2006/relationships/hyperlink" Target="http://nga.gov.au/Exhibition/BalletsRusses/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://www.wga.hu/index1.html" TargetMode="External"/><Relationship Id="rId7" Type="http://schemas.openxmlformats.org/officeDocument/2006/relationships/hyperlink" Target="http://www.historyworld.net/wrldhis/PlainTextHistories.asp?ParagraphID=cxl" TargetMode="External"/><Relationship Id="rId12" Type="http://schemas.openxmlformats.org/officeDocument/2006/relationships/hyperlink" Target="http://www.metmuseum.org/toah/hd/thtr/hd_thtr.htm" TargetMode="External"/><Relationship Id="rId17" Type="http://schemas.openxmlformats.org/officeDocument/2006/relationships/hyperlink" Target="http://marquise.de/en/index.html" TargetMode="External"/><Relationship Id="rId25" Type="http://schemas.openxmlformats.org/officeDocument/2006/relationships/hyperlink" Target="http://www.nypl.org/locations/divisions/jerome-robbins-dance-division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iue.edu/COSTUMES/history.html" TargetMode="External"/><Relationship Id="rId20" Type="http://schemas.openxmlformats.org/officeDocument/2006/relationships/hyperlink" Target="http://www.metmuseum.org/toah/chronology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NULL" TargetMode="External"/><Relationship Id="rId24" Type="http://schemas.openxmlformats.org/officeDocument/2006/relationships/hyperlink" Target="https://www.clir.org/pubs/reports/pub84/documentation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3.northern.edu/wild/th100/CHAPT14A.HTM#18thCentury" TargetMode="External"/><Relationship Id="rId23" Type="http://schemas.openxmlformats.org/officeDocument/2006/relationships/hyperlink" Target="https://www.loc.gov/collections/dance-instruction-manuals-from-1490-to-1920/articles-and-essays/video-directory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videoccasions-nw.com/history/jack.html" TargetMode="External"/><Relationship Id="rId19" Type="http://schemas.openxmlformats.org/officeDocument/2006/relationships/hyperlink" Target="http://nga.gov.au/Exhibition/BalletsRusses/Default.cfm?MNUID=2" TargetMode="External"/><Relationship Id="rId31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hyperlink" Target="http://www.historyworld.net/wrldhis/PlainTextHistories.asp?ParagraphID=cui" TargetMode="External"/><Relationship Id="rId14" Type="http://schemas.openxmlformats.org/officeDocument/2006/relationships/hyperlink" Target="http://www3.northern.edu/wild/th100/CHAPT14A.HTM#restoration" TargetMode="External"/><Relationship Id="rId22" Type="http://schemas.openxmlformats.org/officeDocument/2006/relationships/hyperlink" Target="https://www.loc.gov/collections/dance-instruction-manuals-from-1490-to-1920/about-this-collection/" TargetMode="External"/><Relationship Id="rId27" Type="http://schemas.openxmlformats.org/officeDocument/2006/relationships/footer" Target="footer1.xml"/><Relationship Id="rId30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744DB2-EF0E-448E-8FCE-D8A008E2B902}"/>
</file>

<file path=customXml/itemProps2.xml><?xml version="1.0" encoding="utf-8"?>
<ds:datastoreItem xmlns:ds="http://schemas.openxmlformats.org/officeDocument/2006/customXml" ds:itemID="{DB100857-5E9A-445E-B038-C05F135959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3397</CharactersWithSpaces>
  <SharedDoc>false</SharedDoc>
  <HLinks>
    <vt:vector size="114" baseType="variant">
      <vt:variant>
        <vt:i4>4980743</vt:i4>
      </vt:variant>
      <vt:variant>
        <vt:i4>54</vt:i4>
      </vt:variant>
      <vt:variant>
        <vt:i4>0</vt:i4>
      </vt:variant>
      <vt:variant>
        <vt:i4>5</vt:i4>
      </vt:variant>
      <vt:variant>
        <vt:lpwstr>http://www.nypl.org/locations/divisions/jerome-robbins-dance-division</vt:lpwstr>
      </vt:variant>
      <vt:variant>
        <vt:lpwstr/>
      </vt:variant>
      <vt:variant>
        <vt:i4>7274616</vt:i4>
      </vt:variant>
      <vt:variant>
        <vt:i4>51</vt:i4>
      </vt:variant>
      <vt:variant>
        <vt:i4>0</vt:i4>
      </vt:variant>
      <vt:variant>
        <vt:i4>5</vt:i4>
      </vt:variant>
      <vt:variant>
        <vt:lpwstr>https://www.clir.org/pubs/reports/pub84/documentation/</vt:lpwstr>
      </vt:variant>
      <vt:variant>
        <vt:lpwstr/>
      </vt:variant>
      <vt:variant>
        <vt:i4>1966172</vt:i4>
      </vt:variant>
      <vt:variant>
        <vt:i4>48</vt:i4>
      </vt:variant>
      <vt:variant>
        <vt:i4>0</vt:i4>
      </vt:variant>
      <vt:variant>
        <vt:i4>5</vt:i4>
      </vt:variant>
      <vt:variant>
        <vt:lpwstr>https://www.loc.gov/collections/dance-instruction-manuals-from-1490-to-1920/articles-and-essays/video-directory/</vt:lpwstr>
      </vt:variant>
      <vt:variant>
        <vt:lpwstr/>
      </vt:variant>
      <vt:variant>
        <vt:i4>2359411</vt:i4>
      </vt:variant>
      <vt:variant>
        <vt:i4>45</vt:i4>
      </vt:variant>
      <vt:variant>
        <vt:i4>0</vt:i4>
      </vt:variant>
      <vt:variant>
        <vt:i4>5</vt:i4>
      </vt:variant>
      <vt:variant>
        <vt:lpwstr>https://www.loc.gov/collections/dance-instruction-manuals-from-1490-to-1920/about-this-collection/</vt:lpwstr>
      </vt:variant>
      <vt:variant>
        <vt:lpwstr/>
      </vt:variant>
      <vt:variant>
        <vt:i4>4522051</vt:i4>
      </vt:variant>
      <vt:variant>
        <vt:i4>42</vt:i4>
      </vt:variant>
      <vt:variant>
        <vt:i4>0</vt:i4>
      </vt:variant>
      <vt:variant>
        <vt:i4>5</vt:i4>
      </vt:variant>
      <vt:variant>
        <vt:lpwstr>http://www.wga.hu/index1.html</vt:lpwstr>
      </vt:variant>
      <vt:variant>
        <vt:lpwstr/>
      </vt:variant>
      <vt:variant>
        <vt:i4>196702</vt:i4>
      </vt:variant>
      <vt:variant>
        <vt:i4>39</vt:i4>
      </vt:variant>
      <vt:variant>
        <vt:i4>0</vt:i4>
      </vt:variant>
      <vt:variant>
        <vt:i4>5</vt:i4>
      </vt:variant>
      <vt:variant>
        <vt:lpwstr>http://www.metmuseum.org/toah/chronology/</vt:lpwstr>
      </vt:variant>
      <vt:variant>
        <vt:lpwstr/>
      </vt:variant>
      <vt:variant>
        <vt:i4>2752568</vt:i4>
      </vt:variant>
      <vt:variant>
        <vt:i4>36</vt:i4>
      </vt:variant>
      <vt:variant>
        <vt:i4>0</vt:i4>
      </vt:variant>
      <vt:variant>
        <vt:i4>5</vt:i4>
      </vt:variant>
      <vt:variant>
        <vt:lpwstr>http://nga.gov.au/Exhibition/BalletsRusses/Default.cfm?MNUID=2</vt:lpwstr>
      </vt:variant>
      <vt:variant>
        <vt:lpwstr/>
      </vt:variant>
      <vt:variant>
        <vt:i4>6881330</vt:i4>
      </vt:variant>
      <vt:variant>
        <vt:i4>33</vt:i4>
      </vt:variant>
      <vt:variant>
        <vt:i4>0</vt:i4>
      </vt:variant>
      <vt:variant>
        <vt:i4>5</vt:i4>
      </vt:variant>
      <vt:variant>
        <vt:lpwstr>http://nga.gov.au/Exhibition/BalletsRusses/</vt:lpwstr>
      </vt:variant>
      <vt:variant>
        <vt:lpwstr/>
      </vt:variant>
      <vt:variant>
        <vt:i4>917568</vt:i4>
      </vt:variant>
      <vt:variant>
        <vt:i4>30</vt:i4>
      </vt:variant>
      <vt:variant>
        <vt:i4>0</vt:i4>
      </vt:variant>
      <vt:variant>
        <vt:i4>5</vt:i4>
      </vt:variant>
      <vt:variant>
        <vt:lpwstr>http://marquise.de/en/index.html</vt:lpwstr>
      </vt:variant>
      <vt:variant>
        <vt:lpwstr/>
      </vt:variant>
      <vt:variant>
        <vt:i4>4522070</vt:i4>
      </vt:variant>
      <vt:variant>
        <vt:i4>27</vt:i4>
      </vt:variant>
      <vt:variant>
        <vt:i4>0</vt:i4>
      </vt:variant>
      <vt:variant>
        <vt:i4>5</vt:i4>
      </vt:variant>
      <vt:variant>
        <vt:lpwstr>http://www.siue.edu/COSTUMES/history.html</vt:lpwstr>
      </vt:variant>
      <vt:variant>
        <vt:lpwstr/>
      </vt:variant>
      <vt:variant>
        <vt:i4>3670131</vt:i4>
      </vt:variant>
      <vt:variant>
        <vt:i4>24</vt:i4>
      </vt:variant>
      <vt:variant>
        <vt:i4>0</vt:i4>
      </vt:variant>
      <vt:variant>
        <vt:i4>5</vt:i4>
      </vt:variant>
      <vt:variant>
        <vt:lpwstr>http://www3.northern.edu/wild/th100/CHAPT14A.HTM</vt:lpwstr>
      </vt:variant>
      <vt:variant>
        <vt:lpwstr>18thCentury</vt:lpwstr>
      </vt:variant>
      <vt:variant>
        <vt:i4>7536680</vt:i4>
      </vt:variant>
      <vt:variant>
        <vt:i4>21</vt:i4>
      </vt:variant>
      <vt:variant>
        <vt:i4>0</vt:i4>
      </vt:variant>
      <vt:variant>
        <vt:i4>5</vt:i4>
      </vt:variant>
      <vt:variant>
        <vt:lpwstr>http://www3.northern.edu/wild/th100/CHAPT14A.HTM</vt:lpwstr>
      </vt:variant>
      <vt:variant>
        <vt:lpwstr>restoration</vt:lpwstr>
      </vt:variant>
      <vt:variant>
        <vt:i4>2228287</vt:i4>
      </vt:variant>
      <vt:variant>
        <vt:i4>18</vt:i4>
      </vt:variant>
      <vt:variant>
        <vt:i4>0</vt:i4>
      </vt:variant>
      <vt:variant>
        <vt:i4>5</vt:i4>
      </vt:variant>
      <vt:variant>
        <vt:lpwstr>http://www.videoccasions-nw.com/history/florimene/flortext.html</vt:lpwstr>
      </vt:variant>
      <vt:variant>
        <vt:lpwstr/>
      </vt:variant>
      <vt:variant>
        <vt:i4>524338</vt:i4>
      </vt:variant>
      <vt:variant>
        <vt:i4>15</vt:i4>
      </vt:variant>
      <vt:variant>
        <vt:i4>0</vt:i4>
      </vt:variant>
      <vt:variant>
        <vt:i4>5</vt:i4>
      </vt:variant>
      <vt:variant>
        <vt:lpwstr>http://www.metmuseum.org/toah/hd/thtr/hd_thtr.htm</vt:lpwstr>
      </vt:variant>
      <vt:variant>
        <vt:lpwstr/>
      </vt:variant>
      <vt:variant>
        <vt:i4>262153</vt:i4>
      </vt:variant>
      <vt:variant>
        <vt:i4>12</vt:i4>
      </vt:variant>
      <vt:variant>
        <vt:i4>0</vt:i4>
      </vt:variant>
      <vt:variant>
        <vt:i4>5</vt:i4>
      </vt:variant>
      <vt:variant>
        <vt:lpwstr>http:///</vt:lpwstr>
      </vt:variant>
      <vt:variant>
        <vt:lpwstr/>
      </vt:variant>
      <vt:variant>
        <vt:i4>1376339</vt:i4>
      </vt:variant>
      <vt:variant>
        <vt:i4>9</vt:i4>
      </vt:variant>
      <vt:variant>
        <vt:i4>0</vt:i4>
      </vt:variant>
      <vt:variant>
        <vt:i4>5</vt:i4>
      </vt:variant>
      <vt:variant>
        <vt:lpwstr>http://www.videoccasions-nw.com/history/jack.html</vt:lpwstr>
      </vt:variant>
      <vt:variant>
        <vt:lpwstr/>
      </vt:variant>
      <vt:variant>
        <vt:i4>6619233</vt:i4>
      </vt:variant>
      <vt:variant>
        <vt:i4>6</vt:i4>
      </vt:variant>
      <vt:variant>
        <vt:i4>0</vt:i4>
      </vt:variant>
      <vt:variant>
        <vt:i4>5</vt:i4>
      </vt:variant>
      <vt:variant>
        <vt:lpwstr>http://www.historyworld.net/wrldhis/PlainTextHistories.asp?ParagraphID=cui</vt:lpwstr>
      </vt:variant>
      <vt:variant>
        <vt:lpwstr/>
      </vt:variant>
      <vt:variant>
        <vt:i4>1572871</vt:i4>
      </vt:variant>
      <vt:variant>
        <vt:i4>3</vt:i4>
      </vt:variant>
      <vt:variant>
        <vt:i4>0</vt:i4>
      </vt:variant>
      <vt:variant>
        <vt:i4>5</vt:i4>
      </vt:variant>
      <vt:variant>
        <vt:lpwstr>http://musicmap.info/</vt:lpwstr>
      </vt:variant>
      <vt:variant>
        <vt:lpwstr/>
      </vt:variant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http://www.historyworld.net/wrldhis/PlainTextHistories.asp?ParagraphID=cxl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Miranda Baur</cp:lastModifiedBy>
  <cp:revision>2</cp:revision>
  <dcterms:created xsi:type="dcterms:W3CDTF">2019-08-08T16:08:00Z</dcterms:created>
  <dcterms:modified xsi:type="dcterms:W3CDTF">2019-08-08T16:08:00Z</dcterms:modified>
</cp:coreProperties>
</file>