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C21CD" w14:textId="3CFFC29C" w:rsidR="00C266EA" w:rsidRPr="00F77754" w:rsidRDefault="00F77754" w:rsidP="00F77754">
      <w:pPr>
        <w:pStyle w:val="Heading1"/>
        <w:spacing w:before="0"/>
        <w:rPr>
          <w:rFonts w:ascii="Atkinson Hyperlegible" w:hAnsi="Atkinson Hyperlegible"/>
          <w:b/>
          <w:bCs/>
          <w:sz w:val="40"/>
          <w:szCs w:val="40"/>
        </w:rPr>
      </w:pPr>
      <w:r w:rsidRPr="00F77754">
        <w:rPr>
          <w:rFonts w:ascii="Atkinson Hyperlegible" w:hAnsi="Atkinson Hyperlegible"/>
          <w:b/>
          <w:bCs/>
          <w:sz w:val="40"/>
          <w:szCs w:val="40"/>
        </w:rPr>
        <w:t>Human Kinetics Online Video</w:t>
      </w:r>
    </w:p>
    <w:p w14:paraId="4CC4B757" w14:textId="31BA68B6" w:rsidR="00F77754" w:rsidRPr="00F77754" w:rsidRDefault="00F77754">
      <w:pPr>
        <w:rPr>
          <w:rFonts w:ascii="Atkinson Hyperlegible" w:hAnsi="Atkinson Hyperlegible"/>
        </w:rPr>
      </w:pPr>
    </w:p>
    <w:p w14:paraId="2D9F8967" w14:textId="2580DC76" w:rsidR="00F77754" w:rsidRPr="00F77754" w:rsidRDefault="00F77754" w:rsidP="00F77754">
      <w:pPr>
        <w:pStyle w:val="Title"/>
        <w:jc w:val="left"/>
        <w:rPr>
          <w:rFonts w:ascii="Atkinson Hyperlegible" w:eastAsiaTheme="minorEastAsia" w:hAnsi="Atkinson Hyperlegible" w:cstheme="minorHAnsi"/>
          <w:b w:val="0"/>
          <w:i/>
          <w:iCs/>
          <w:sz w:val="24"/>
          <w:szCs w:val="24"/>
        </w:rPr>
      </w:pPr>
      <w:r w:rsidRPr="00F77754">
        <w:rPr>
          <w:rFonts w:ascii="Atkinson Hyperlegible" w:hAnsi="Atkinson Hyperlegible" w:cstheme="minorHAnsi"/>
          <w:b w:val="0"/>
          <w:sz w:val="24"/>
          <w:szCs w:val="24"/>
        </w:rPr>
        <w:t xml:space="preserve">This </w:t>
      </w:r>
      <w:r w:rsidRPr="00F77754">
        <w:rPr>
          <w:rFonts w:ascii="Atkinson Hyperlegible" w:hAnsi="Atkinson Hyperlegible" w:cstheme="minorHAnsi"/>
          <w:b w:val="0"/>
          <w:sz w:val="24"/>
          <w:szCs w:val="24"/>
        </w:rPr>
        <w:t>digital</w:t>
      </w:r>
      <w:r w:rsidRPr="00F77754">
        <w:rPr>
          <w:rFonts w:ascii="Atkinson Hyperlegible" w:hAnsi="Atkinson Hyperlegible" w:cstheme="minorHAnsi"/>
          <w:b w:val="0"/>
          <w:sz w:val="24"/>
          <w:szCs w:val="24"/>
        </w:rPr>
        <w:t xml:space="preserve"> product is published by Human Kinetics, Inc</w:t>
      </w:r>
      <w:r w:rsidRPr="00F77754">
        <w:rPr>
          <w:rFonts w:ascii="Atkinson Hyperlegible" w:hAnsi="Atkinson Hyperlegible" w:cstheme="minorHAnsi"/>
          <w:b w:val="0"/>
          <w:sz w:val="24"/>
          <w:szCs w:val="24"/>
        </w:rPr>
        <w:t>.</w:t>
      </w:r>
    </w:p>
    <w:p w14:paraId="5C670F9B"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F8FBE51" w14:textId="098CFB02"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Copyright © 2023 Human Kinetics, Inc.</w:t>
      </w:r>
      <w:r w:rsidRPr="00F77754">
        <w:rPr>
          <w:rFonts w:ascii="Atkinson Hyperlegible" w:eastAsiaTheme="minorEastAsia" w:hAnsi="Atkinson Hyperlegible" w:cstheme="minorHAnsi"/>
          <w:sz w:val="24"/>
          <w:szCs w:val="24"/>
        </w:rPr>
        <w:t xml:space="preserve"> </w:t>
      </w:r>
    </w:p>
    <w:p w14:paraId="1884DFAD"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3C85B6CE" w14:textId="0CA66FE6" w:rsidR="00F77754" w:rsidRPr="00F77754" w:rsidRDefault="00F77754" w:rsidP="00F77754">
      <w:pPr>
        <w:pStyle w:val="paragraph"/>
        <w:spacing w:before="0" w:beforeAutospacing="0" w:after="0" w:afterAutospacing="0"/>
        <w:rPr>
          <w:rStyle w:val="normaltextrun"/>
          <w:rFonts w:ascii="Atkinson Hyperlegible" w:eastAsiaTheme="minorEastAsia" w:hAnsi="Atkinson Hyperlegible" w:cstheme="minorHAnsi"/>
        </w:rPr>
      </w:pPr>
      <w:r w:rsidRPr="00F77754">
        <w:rPr>
          <w:rStyle w:val="normaltextrun"/>
          <w:rFonts w:ascii="Atkinson Hyperlegible" w:eastAsiaTheme="minorEastAsia" w:hAnsi="Atkinson Hyperlegible" w:cstheme="minorHAnsi"/>
        </w:rPr>
        <w:t xml:space="preserve">Human Kinetics supports copyright. </w:t>
      </w:r>
      <w:r w:rsidRPr="00F77754">
        <w:rPr>
          <w:rStyle w:val="contextualspellingandgrammarerror"/>
          <w:rFonts w:ascii="Atkinson Hyperlegible" w:eastAsiaTheme="minorEastAsia" w:hAnsi="Atkinson Hyperlegible" w:cstheme="minorHAnsi"/>
        </w:rPr>
        <w:t>Copyright fuels scientific and artistic endeavor,</w:t>
      </w:r>
      <w:r w:rsidRPr="00F77754">
        <w:rPr>
          <w:rStyle w:val="normaltextrun"/>
          <w:rFonts w:ascii="Atkinson Hyperlegible" w:eastAsiaTheme="minorEastAsia" w:hAnsi="Atkinson Hyperlegible" w:cstheme="minorHAnsi"/>
        </w:rPr>
        <w:t xml:space="preserve"> encourages authors to create new works, and promotes free speech. </w:t>
      </w:r>
      <w:r w:rsidRPr="00F77754">
        <w:rPr>
          <w:rFonts w:ascii="Atkinson Hyperlegible" w:hAnsi="Atkinson Hyperlegible" w:cstheme="minorHAnsi"/>
        </w:rPr>
        <w:t xml:space="preserve">Thank you for buying an authorized edition of this work and for complying with copyright laws by not reproducing, scanning, or distributing any part of it in any form without written permission from the publisher. </w:t>
      </w:r>
      <w:r w:rsidRPr="00F77754">
        <w:rPr>
          <w:rStyle w:val="normaltextrun"/>
          <w:rFonts w:ascii="Atkinson Hyperlegible" w:eastAsiaTheme="minorEastAsia" w:hAnsi="Atkinson Hyperlegible" w:cstheme="minorHAnsi"/>
        </w:rPr>
        <w:t>Y</w:t>
      </w:r>
      <w:r w:rsidRPr="00F77754">
        <w:rPr>
          <w:rStyle w:val="normaltextrun"/>
          <w:rFonts w:ascii="Atkinson Hyperlegible" w:eastAsiaTheme="minorEastAsia" w:hAnsi="Atkinson Hyperlegible" w:cstheme="minorHAnsi"/>
        </w:rPr>
        <w:t>ou are supporting authors and allowing Human Kinetics to continue to publish and distribute works that increase the knowledge, enhance the performance, and improve the lives of people all over the world.</w:t>
      </w:r>
    </w:p>
    <w:p w14:paraId="70C2D732" w14:textId="77777777" w:rsidR="00F77754" w:rsidRPr="00F77754" w:rsidRDefault="00F77754" w:rsidP="00F77754">
      <w:pPr>
        <w:pStyle w:val="paragraph"/>
        <w:spacing w:before="0" w:beforeAutospacing="0" w:after="0" w:afterAutospacing="0"/>
        <w:rPr>
          <w:rFonts w:ascii="Atkinson Hyperlegible" w:eastAsiaTheme="minorEastAsia" w:hAnsi="Atkinson Hyperlegible" w:cstheme="minorHAnsi"/>
        </w:rPr>
      </w:pPr>
    </w:p>
    <w:p w14:paraId="7DC69B9C" w14:textId="77777777" w:rsidR="00F77754" w:rsidRPr="00F77754" w:rsidRDefault="00F77754" w:rsidP="00F77754">
      <w:pPr>
        <w:spacing w:after="0" w:line="240" w:lineRule="auto"/>
        <w:rPr>
          <w:rFonts w:ascii="Atkinson Hyperlegible" w:hAnsi="Atkinson Hyperlegible" w:cstheme="minorHAnsi"/>
          <w:b/>
          <w:bCs/>
          <w:sz w:val="24"/>
          <w:szCs w:val="24"/>
        </w:rPr>
      </w:pPr>
      <w:bookmarkStart w:id="0" w:name="_Hlk82671294"/>
      <w:r w:rsidRPr="00F77754">
        <w:rPr>
          <w:rStyle w:val="normaltextrun"/>
          <w:rFonts w:ascii="Atkinson Hyperlegible" w:hAnsi="Atkinson Hyperlegible" w:cstheme="minorHAnsi"/>
          <w:sz w:val="24"/>
          <w:szCs w:val="24"/>
        </w:rPr>
        <w:t xml:space="preserve">To report suspected copyright infringement of content published by Human Kinetics, contact us at </w:t>
      </w:r>
      <w:hyperlink r:id="rId5" w:history="1">
        <w:r w:rsidRPr="00F77754">
          <w:rPr>
            <w:rStyle w:val="Hyperlink"/>
            <w:rFonts w:ascii="Atkinson Hyperlegible" w:hAnsi="Atkinson Hyperlegible" w:cstheme="minorHAnsi"/>
            <w:b/>
            <w:bCs/>
            <w:sz w:val="24"/>
            <w:szCs w:val="24"/>
          </w:rPr>
          <w:t>permissions@hkusa.com</w:t>
        </w:r>
      </w:hyperlink>
      <w:r w:rsidRPr="00F77754">
        <w:rPr>
          <w:rFonts w:ascii="Atkinson Hyperlegible" w:hAnsi="Atkinson Hyperlegible" w:cstheme="minorHAnsi"/>
          <w:sz w:val="24"/>
          <w:szCs w:val="24"/>
        </w:rPr>
        <w:t xml:space="preserve">. To request permission to legally reuse content published by Human Kinetics, please refer to the information at </w:t>
      </w:r>
      <w:hyperlink r:id="rId6" w:history="1">
        <w:r w:rsidRPr="00F77754">
          <w:rPr>
            <w:rStyle w:val="Hyperlink"/>
            <w:rFonts w:ascii="Atkinson Hyperlegible" w:hAnsi="Atkinson Hyperlegible" w:cstheme="minorHAnsi"/>
            <w:b/>
            <w:bCs/>
            <w:sz w:val="24"/>
            <w:szCs w:val="24"/>
          </w:rPr>
          <w:t>https://US.HumanKinetics.com/pages/permissions-information</w:t>
        </w:r>
      </w:hyperlink>
      <w:r w:rsidRPr="00F77754">
        <w:rPr>
          <w:rFonts w:ascii="Atkinson Hyperlegible" w:hAnsi="Atkinson Hyperlegible" w:cstheme="minorHAnsi"/>
          <w:b/>
          <w:bCs/>
          <w:sz w:val="24"/>
          <w:szCs w:val="24"/>
        </w:rPr>
        <w:t>.</w:t>
      </w:r>
      <w:bookmarkEnd w:id="0"/>
    </w:p>
    <w:p w14:paraId="474CB90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B8D35D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b/>
          <w:bCs/>
          <w:sz w:val="24"/>
          <w:szCs w:val="24"/>
        </w:rPr>
        <w:t>Contact Us</w:t>
      </w:r>
    </w:p>
    <w:p w14:paraId="4356BE10"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 xml:space="preserve">If you need technical support, please call 1-800-747-4457, or email us at </w:t>
      </w:r>
      <w:hyperlink r:id="rId7" w:history="1">
        <w:r w:rsidRPr="00F77754">
          <w:rPr>
            <w:rStyle w:val="Hyperlink"/>
            <w:rFonts w:ascii="Atkinson Hyperlegible" w:eastAsiaTheme="minorEastAsia" w:hAnsi="Atkinson Hyperlegible" w:cstheme="minorHAnsi"/>
            <w:b/>
            <w:bCs/>
            <w:sz w:val="24"/>
            <w:szCs w:val="24"/>
          </w:rPr>
          <w:t>techsupport@hkusa.com</w:t>
        </w:r>
      </w:hyperlink>
      <w:r w:rsidRPr="00F77754">
        <w:rPr>
          <w:rFonts w:ascii="Atkinson Hyperlegible" w:eastAsiaTheme="minorEastAsia" w:hAnsi="Atkinson Hyperlegible" w:cstheme="minorHAnsi"/>
          <w:sz w:val="24"/>
          <w:szCs w:val="24"/>
        </w:rPr>
        <w:t>.</w:t>
      </w:r>
    </w:p>
    <w:p w14:paraId="71C6408E"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5DA77222"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When you call or email, please provide the following information:</w:t>
      </w:r>
    </w:p>
    <w:p w14:paraId="7BD2679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51DC81D0" w14:textId="6B6FC4AF"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Your name</w:t>
      </w:r>
      <w:r w:rsidRPr="00F77754">
        <w:rPr>
          <w:rFonts w:ascii="Atkinson Hyperlegible" w:eastAsiaTheme="minorEastAsia" w:hAnsi="Atkinson Hyperlegible" w:cstheme="minorHAnsi"/>
          <w:sz w:val="24"/>
          <w:szCs w:val="24"/>
        </w:rPr>
        <w:t xml:space="preserve"> </w:t>
      </w:r>
      <w:r w:rsidRPr="00F77754">
        <w:rPr>
          <w:rFonts w:ascii="Atkinson Hyperlegible" w:eastAsiaTheme="minorEastAsia" w:hAnsi="Atkinson Hyperlegible" w:cstheme="minorHAnsi"/>
          <w:sz w:val="24"/>
          <w:szCs w:val="24"/>
        </w:rPr>
        <w:t>and the email address or phone number we should use to contact you regarding the problem you’re experiencing</w:t>
      </w:r>
    </w:p>
    <w:p w14:paraId="136CFBE1" w14:textId="05694BD0"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 xml:space="preserve">The type of hardware/device, operating system, and browser you are using </w:t>
      </w:r>
    </w:p>
    <w:p w14:paraId="5707AF1E"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The exact wording of any error messages or the message numbers appearing on screen</w:t>
      </w:r>
    </w:p>
    <w:p w14:paraId="5CD5FD92"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A complete description of what happened and what you were doing when the error occurred or when the error message appeared</w:t>
      </w:r>
    </w:p>
    <w:p w14:paraId="186DA48E"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An explanation of how you tried to solve the problem</w:t>
      </w:r>
    </w:p>
    <w:p w14:paraId="414E9F3F"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0400E8E"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b/>
          <w:bCs/>
          <w:sz w:val="24"/>
          <w:szCs w:val="24"/>
          <w:lang w:val="fr"/>
        </w:rPr>
        <w:t xml:space="preserve">Human </w:t>
      </w:r>
      <w:proofErr w:type="spellStart"/>
      <w:r w:rsidRPr="00F77754">
        <w:rPr>
          <w:rFonts w:ascii="Atkinson Hyperlegible" w:eastAsia="Calibri" w:hAnsi="Atkinson Hyperlegible" w:cstheme="minorHAnsi"/>
          <w:b/>
          <w:bCs/>
          <w:sz w:val="24"/>
          <w:szCs w:val="24"/>
          <w:lang w:val="fr"/>
        </w:rPr>
        <w:t>Kinetics</w:t>
      </w:r>
      <w:proofErr w:type="spellEnd"/>
    </w:p>
    <w:p w14:paraId="347B08D2"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 xml:space="preserve">1607 N. </w:t>
      </w:r>
      <w:proofErr w:type="spellStart"/>
      <w:r w:rsidRPr="00F77754">
        <w:rPr>
          <w:rFonts w:ascii="Atkinson Hyperlegible" w:eastAsia="Calibri" w:hAnsi="Atkinson Hyperlegible" w:cstheme="minorHAnsi"/>
          <w:sz w:val="24"/>
          <w:szCs w:val="24"/>
          <w:lang w:val="fr"/>
        </w:rPr>
        <w:t>Market</w:t>
      </w:r>
      <w:proofErr w:type="spellEnd"/>
      <w:r w:rsidRPr="00F77754">
        <w:rPr>
          <w:rFonts w:ascii="Atkinson Hyperlegible" w:eastAsia="Calibri" w:hAnsi="Atkinson Hyperlegible" w:cstheme="minorHAnsi"/>
          <w:sz w:val="24"/>
          <w:szCs w:val="24"/>
          <w:lang w:val="fr"/>
        </w:rPr>
        <w:t xml:space="preserve"> Street</w:t>
      </w:r>
    </w:p>
    <w:p w14:paraId="6F0E32B6"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Champaign, IL 61820</w:t>
      </w:r>
    </w:p>
    <w:p w14:paraId="0EBC50DA"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USA</w:t>
      </w:r>
    </w:p>
    <w:p w14:paraId="697681DA"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p>
    <w:sectPr w:rsidR="00F77754" w:rsidRPr="00F77754" w:rsidSect="00F77754">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tkinson Hyperlegible">
    <w:panose1 w:val="00000000000000000000"/>
    <w:charset w:val="00"/>
    <w:family w:val="modern"/>
    <w:notTrueType/>
    <w:pitch w:val="variable"/>
    <w:sig w:usb0="00000027" w:usb1="00000000" w:usb2="00000000" w:usb3="00000000" w:csb0="0000008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C292E"/>
    <w:multiLevelType w:val="multilevel"/>
    <w:tmpl w:val="29587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31101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754"/>
    <w:rsid w:val="00C266EA"/>
    <w:rsid w:val="00F77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CD9B2"/>
  <w15:chartTrackingRefBased/>
  <w15:docId w15:val="{64076E39-2A58-4F53-94E4-7FD305331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777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77754"/>
    <w:pPr>
      <w:spacing w:after="0" w:line="240"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F77754"/>
    <w:rPr>
      <w:rFonts w:ascii="Times New Roman" w:eastAsia="Times New Roman" w:hAnsi="Times New Roman" w:cs="Times New Roman"/>
      <w:b/>
      <w:sz w:val="28"/>
      <w:szCs w:val="20"/>
    </w:rPr>
  </w:style>
  <w:style w:type="character" w:styleId="Hyperlink">
    <w:name w:val="Hyperlink"/>
    <w:unhideWhenUsed/>
    <w:rsid w:val="00F77754"/>
    <w:rPr>
      <w:color w:val="0000FF"/>
      <w:u w:val="single"/>
    </w:rPr>
  </w:style>
  <w:style w:type="paragraph" w:styleId="Footer">
    <w:name w:val="footer"/>
    <w:basedOn w:val="Normal"/>
    <w:link w:val="FooterChar"/>
    <w:uiPriority w:val="99"/>
    <w:unhideWhenUsed/>
    <w:rsid w:val="00F77754"/>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F77754"/>
    <w:rPr>
      <w:rFonts w:ascii="Times New Roman" w:eastAsia="Times New Roman" w:hAnsi="Times New Roman" w:cs="Times New Roman"/>
      <w:sz w:val="24"/>
      <w:szCs w:val="20"/>
    </w:rPr>
  </w:style>
  <w:style w:type="paragraph" w:customStyle="1" w:styleId="paragraph">
    <w:name w:val="paragraph"/>
    <w:basedOn w:val="Normal"/>
    <w:rsid w:val="00F777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77754"/>
  </w:style>
  <w:style w:type="character" w:customStyle="1" w:styleId="contextualspellingandgrammarerror">
    <w:name w:val="contextualspellingandgrammarerror"/>
    <w:basedOn w:val="DefaultParagraphFont"/>
    <w:rsid w:val="00F77754"/>
  </w:style>
  <w:style w:type="character" w:customStyle="1" w:styleId="spellingerror">
    <w:name w:val="spellingerror"/>
    <w:basedOn w:val="DefaultParagraphFont"/>
    <w:rsid w:val="00F77754"/>
  </w:style>
  <w:style w:type="character" w:customStyle="1" w:styleId="Heading1Char">
    <w:name w:val="Heading 1 Char"/>
    <w:basedOn w:val="DefaultParagraphFont"/>
    <w:link w:val="Heading1"/>
    <w:uiPriority w:val="9"/>
    <w:rsid w:val="00F7775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echsupport@hkusa.com"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S.HumanKinetics.com/pages/permissions-information" TargetMode="External"/><Relationship Id="rId11" Type="http://schemas.openxmlformats.org/officeDocument/2006/relationships/customXml" Target="../customXml/item2.xml"/><Relationship Id="rId5" Type="http://schemas.openxmlformats.org/officeDocument/2006/relationships/hyperlink" Target="mailto:permissions@hkusa.com" TargetMode="Externa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FA8D7B5-34D9-410C-895D-A390C77E4F25}"/>
</file>

<file path=customXml/itemProps2.xml><?xml version="1.0" encoding="utf-8"?>
<ds:datastoreItem xmlns:ds="http://schemas.openxmlformats.org/officeDocument/2006/customXml" ds:itemID="{0CB8A725-8403-451D-A484-F353745C7E7E}"/>
</file>

<file path=customXml/itemProps3.xml><?xml version="1.0" encoding="utf-8"?>
<ds:datastoreItem xmlns:ds="http://schemas.openxmlformats.org/officeDocument/2006/customXml" ds:itemID="{73B9B3A4-F073-4604-9305-935A03018733}"/>
</file>

<file path=docProps/app.xml><?xml version="1.0" encoding="utf-8"?>
<Properties xmlns="http://schemas.openxmlformats.org/officeDocument/2006/extended-properties" xmlns:vt="http://schemas.openxmlformats.org/officeDocument/2006/docPropsVTypes">
  <Template>Normal</Template>
  <TotalTime>9</TotalTime>
  <Pages>1</Pages>
  <Words>275</Words>
  <Characters>1569</Characters>
  <Application>Microsoft Office Word</Application>
  <DocSecurity>0</DocSecurity>
  <Lines>13</Lines>
  <Paragraphs>3</Paragraphs>
  <ScaleCrop>false</ScaleCrop>
  <Company>Human Kinetics</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Davenport</dc:creator>
  <cp:keywords/>
  <dc:description/>
  <cp:lastModifiedBy>Lynn Davenport</cp:lastModifiedBy>
  <cp:revision>1</cp:revision>
  <dcterms:created xsi:type="dcterms:W3CDTF">2023-01-23T14:49:00Z</dcterms:created>
  <dcterms:modified xsi:type="dcterms:W3CDTF">2023-01-23T14:58:00Z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