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498"/>
        <w:gridCol w:w="2717"/>
        <w:gridCol w:w="2783"/>
        <w:gridCol w:w="2352"/>
      </w:tblGrid>
      <w:tr w:rsidR="00D26573" w:rsidRPr="001C5106" w:rsidTr="00D0070C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573" w:rsidRPr="001C5106" w:rsidRDefault="00D26573" w:rsidP="0076725A">
            <w:bookmarkStart w:id="0" w:name="_GoBack"/>
            <w:bookmarkEnd w:id="0"/>
            <w:r w:rsidRPr="001C5106">
              <w:t>Name:</w:t>
            </w:r>
          </w:p>
        </w:tc>
      </w:tr>
      <w:tr w:rsidR="00D26573" w:rsidRPr="001C5106" w:rsidTr="00D0070C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573" w:rsidRPr="001C5106" w:rsidRDefault="00D26573" w:rsidP="0076725A">
            <w:r w:rsidRPr="001C5106">
              <w:t>Directions: Check your watch during your tag game when the teacher stops play. Walk to your learning-team area, get your heart rate card, and put a check mark in the column that represents your heart rate.</w:t>
            </w:r>
          </w:p>
        </w:tc>
      </w:tr>
      <w:tr w:rsidR="00D26573" w:rsidRPr="001C5106" w:rsidTr="0076725A">
        <w:trPr>
          <w:trHeight w:val="10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:rsidR="00D26573" w:rsidRDefault="00D26573" w:rsidP="0076725A">
            <w:r w:rsidRPr="001C5106">
              <w:t>Vigorous</w:t>
            </w:r>
          </w:p>
          <w:p w:rsidR="00D26573" w:rsidRPr="0076725A" w:rsidRDefault="00D26573" w:rsidP="0076725A">
            <w:r w:rsidRPr="001C5106">
              <w:t xml:space="preserve">151–180 beats per minute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:rsidR="00D26573" w:rsidRDefault="00D26573" w:rsidP="0076725A">
            <w:r w:rsidRPr="001C5106">
              <w:t>Moderate</w:t>
            </w:r>
          </w:p>
          <w:p w:rsidR="00D26573" w:rsidRPr="001C5106" w:rsidRDefault="00D26573" w:rsidP="0076725A">
            <w:r w:rsidRPr="001C5106">
              <w:t>105–150 beats per minute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:rsidR="00D26573" w:rsidRPr="0076725A" w:rsidRDefault="00D26573" w:rsidP="0076725A">
            <w:pPr>
              <w:rPr>
                <w:b/>
              </w:rPr>
            </w:pPr>
            <w:r w:rsidRPr="001C5106">
              <w:t>Low</w:t>
            </w:r>
          </w:p>
          <w:p w:rsidR="00D26573" w:rsidRPr="001C5106" w:rsidRDefault="00D26573" w:rsidP="0076725A">
            <w:r w:rsidRPr="001C5106">
              <w:t>&lt;105 beats per minute</w:t>
            </w:r>
          </w:p>
        </w:tc>
      </w:tr>
      <w:tr w:rsidR="00D26573" w:rsidRPr="001C5106" w:rsidTr="00D0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573" w:rsidRPr="001C5106" w:rsidRDefault="00D26573" w:rsidP="0076725A">
            <w:r w:rsidRPr="001C5106">
              <w:t>Heart rate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</w:tr>
      <w:tr w:rsidR="00D26573" w:rsidRPr="001C5106" w:rsidTr="00D0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573" w:rsidRPr="001C5106" w:rsidRDefault="00D26573" w:rsidP="0076725A">
            <w:r w:rsidRPr="001C5106">
              <w:t>Heart rate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</w:tr>
      <w:tr w:rsidR="00D26573" w:rsidRPr="001C5106" w:rsidTr="00D0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573" w:rsidRPr="001C5106" w:rsidRDefault="00D26573" w:rsidP="0076725A">
            <w:r w:rsidRPr="001C5106">
              <w:t>Heart rate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73" w:rsidRPr="001C5106" w:rsidRDefault="00D26573" w:rsidP="0076725A"/>
        </w:tc>
      </w:tr>
    </w:tbl>
    <w:p w:rsidR="00D26573" w:rsidRPr="001C5106" w:rsidRDefault="00D26573" w:rsidP="0076725A">
      <w:pPr>
        <w:pStyle w:val="Heading2"/>
      </w:pPr>
      <w:r w:rsidRPr="001C5106">
        <w:t>Figure 22.10 Heart rate assessment.</w:t>
      </w:r>
    </w:p>
    <w:p w:rsidR="00D26573" w:rsidRDefault="00D26573" w:rsidP="00073EBA"/>
    <w:sectPr w:rsidR="00D2657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6725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76725A"/>
    <w:rsid w:val="008A4D36"/>
    <w:rsid w:val="008D5480"/>
    <w:rsid w:val="00B11AE5"/>
    <w:rsid w:val="00BB3962"/>
    <w:rsid w:val="00D26573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ld">
    <w:name w:val="bold"/>
    <w:basedOn w:val="DefaultParagraphFont"/>
    <w:rsid w:val="00D26573"/>
    <w:rPr>
      <w:b/>
      <w:i w:val="0"/>
      <w:bdr w:val="none" w:sz="0" w:space="0" w:color="auto"/>
      <w:shd w:val="clear" w:color="auto" w:fill="auto"/>
      <w:vertAlign w:val="baseline"/>
    </w:rPr>
  </w:style>
  <w:style w:type="paragraph" w:customStyle="1" w:styleId="tb">
    <w:name w:val="tb"/>
    <w:next w:val="Normal"/>
    <w:rsid w:val="00D26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D26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2016-08-25T22:59:00Z</dcterms:modified>
</cp:coreProperties>
</file>