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031" w:rsidRPr="00064031" w:rsidRDefault="00064031" w:rsidP="00064031">
      <w:pPr>
        <w:pStyle w:val="Title"/>
      </w:pPr>
      <w:r w:rsidRPr="00064031">
        <w:t>Chapter 5</w:t>
      </w:r>
    </w:p>
    <w:p w:rsidR="00064031" w:rsidRPr="00064031" w:rsidRDefault="00064031" w:rsidP="00064031">
      <w:pPr>
        <w:pStyle w:val="Title"/>
      </w:pPr>
      <w:r w:rsidRPr="00064031">
        <w:t>The Movement Framework</w:t>
      </w:r>
    </w:p>
    <w:p w:rsidR="00064031" w:rsidRPr="0002105E" w:rsidRDefault="00064031" w:rsidP="00064031">
      <w:pPr>
        <w:widowControl w:val="0"/>
        <w:autoSpaceDE w:val="0"/>
        <w:autoSpaceDN w:val="0"/>
        <w:adjustRightInd w:val="0"/>
        <w:spacing w:after="0" w:line="480" w:lineRule="auto"/>
        <w:rPr>
          <w:rFonts w:ascii="Times New Roman" w:hAnsi="Times New Roman" w:cs="Times New Roman"/>
          <w:bCs/>
          <w:color w:val="000000"/>
          <w:sz w:val="24"/>
        </w:rPr>
      </w:pPr>
    </w:p>
    <w:p w:rsidR="00064031" w:rsidRPr="00064031" w:rsidRDefault="00064031" w:rsidP="00064031">
      <w:pPr>
        <w:pStyle w:val="Heading1"/>
      </w:pPr>
      <w:r w:rsidRPr="00064031">
        <w:t xml:space="preserve">Summary </w:t>
      </w:r>
    </w:p>
    <w:p w:rsidR="00064031" w:rsidRPr="00064031" w:rsidRDefault="00064031" w:rsidP="00064031">
      <w:r w:rsidRPr="00064031">
        <w:t>The core content of the developmental physical education curriculum is constituted by the movement framework. The components of the movement framework help us design instructional tasks that are both age appropriate and individually appropriate. This chapter examines the components of the movement framework, or what we will call the “language” of developmental physical education. While recognizing that unique developmental differences exist among children, the chapter explains the process of applying the movement framework to the design of movement experiences for pre-K, K-2, and grade 3-5 children.</w:t>
      </w:r>
    </w:p>
    <w:p w:rsidR="00064031" w:rsidRPr="00064031" w:rsidRDefault="00064031" w:rsidP="00064031">
      <w:pPr>
        <w:pStyle w:val="Heading1"/>
      </w:pPr>
      <w:r w:rsidRPr="00064031">
        <w:t>Key Objectives</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Using the Active Child diagram to describe the relationships between parts of the movement framework</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Describing the content of the fundamental movement skills and specialized movement activity themes</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Describing the developmental stages of the fundamental movement skills</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Describing the elements of each of the movement concepts</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Describing the purpose of learning goal blueprints</w:t>
      </w:r>
    </w:p>
    <w:p w:rsidR="00064031" w:rsidRPr="00064031" w:rsidRDefault="00064031" w:rsidP="00064031">
      <w:pPr>
        <w:pStyle w:val="ListParagraph"/>
      </w:pPr>
    </w:p>
    <w:p w:rsidR="00064031" w:rsidRPr="00064031" w:rsidRDefault="00064031" w:rsidP="00064031">
      <w:pPr>
        <w:pStyle w:val="Heading1"/>
      </w:pPr>
      <w:r w:rsidRPr="00064031">
        <w:t>Big Ideas</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The movement framework provides a language for physical educators. Allison and Barrett (2000) suggest that helping children improve their movement skills is much easier when the teacher possesses a rich descriptive language to use when observing and talking about skills. The Active Child diagram depicts the language of physical education for pre-K through grade 5.</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The movement framework has two parts: movement content, which consists of the fundamental movement skills (locomotor, manipulative, and stability) and the specialized movement activities (games, dance, and gymnastics); and movement concepts, which include body, space, effort, and relationship awareness.</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The fundamental movement skills can be described by the characteristics of the stages—initial, emerging elementary, and mature—that represent the sequence of motor development.</w:t>
      </w:r>
    </w:p>
    <w:p w:rsidR="00064031" w:rsidRPr="00C34B4C" w:rsidRDefault="00064031" w:rsidP="00C34B4C">
      <w:pPr>
        <w:pStyle w:val="ListParagraph"/>
        <w:numPr>
          <w:ilvl w:val="0"/>
          <w:numId w:val="6"/>
        </w:numPr>
        <w:spacing w:after="200" w:line="276" w:lineRule="auto"/>
        <w:rPr>
          <w:rFonts w:eastAsiaTheme="minorEastAsia"/>
          <w:sz w:val="22"/>
          <w:szCs w:val="22"/>
        </w:rPr>
      </w:pPr>
      <w:r w:rsidRPr="00C34B4C">
        <w:rPr>
          <w:rFonts w:eastAsiaTheme="minorEastAsia"/>
          <w:sz w:val="22"/>
          <w:szCs w:val="22"/>
        </w:rPr>
        <w:t>The learning goal blueprints provide a developmental picture of the movement framework and show how skills can be varied and refined using the movement concepts. Educators can use the blueprints to design developmentally appropriate learning experiences that help learners in kindergarten through grade 5 become skillful and versatile movers.</w:t>
      </w:r>
    </w:p>
    <w:p w:rsidR="00064031" w:rsidRPr="00064031" w:rsidRDefault="00064031" w:rsidP="00064031">
      <w:pPr>
        <w:pStyle w:val="Heading1"/>
      </w:pPr>
      <w:r w:rsidRPr="00064031">
        <w:lastRenderedPageBreak/>
        <w:t>Part 1: Discovering the Movement Framework</w:t>
      </w:r>
    </w:p>
    <w:p w:rsidR="00064031" w:rsidRPr="00064031" w:rsidRDefault="00064031" w:rsidP="00064031">
      <w:r w:rsidRPr="00064031">
        <w:t>Identify the elements of body, space, effort, and relationship awareness among the terms listed in the following word bank. Place each term in the appropriate column in the following table.</w:t>
      </w:r>
    </w:p>
    <w:p w:rsidR="00064031" w:rsidRPr="00064031" w:rsidRDefault="00064031" w:rsidP="00B425EA">
      <w:pPr>
        <w:spacing w:line="240" w:lineRule="auto"/>
        <w:rPr>
          <w:b/>
        </w:rPr>
      </w:pPr>
      <w:r w:rsidRPr="00064031">
        <w:rPr>
          <w:b/>
        </w:rPr>
        <w:t>Word Bank</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Level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On and off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Fast and slow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Direction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Curl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Following and leading</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Pathway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Twisted shape</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 xml:space="preserve">Strong and firm </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Meeting and parting</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Supporting and nonsupporting</w:t>
      </w:r>
    </w:p>
    <w:p w:rsidR="00064031" w:rsidRPr="00C000FB" w:rsidRDefault="00064031" w:rsidP="00C000FB">
      <w:pPr>
        <w:pStyle w:val="ListParagraph"/>
        <w:numPr>
          <w:ilvl w:val="0"/>
          <w:numId w:val="8"/>
        </w:numPr>
        <w:spacing w:after="200" w:line="276" w:lineRule="auto"/>
        <w:rPr>
          <w:rFonts w:eastAsiaTheme="minorEastAsia"/>
          <w:sz w:val="22"/>
          <w:szCs w:val="22"/>
        </w:rPr>
      </w:pPr>
      <w:r w:rsidRPr="00C000FB">
        <w:rPr>
          <w:rFonts w:eastAsiaTheme="minorEastAsia"/>
          <w:sz w:val="22"/>
          <w:szCs w:val="22"/>
        </w:rPr>
        <w:t>Mirroring</w:t>
      </w:r>
      <w:bookmarkStart w:id="0" w:name="_GoBack"/>
      <w:bookmarkEnd w:id="0"/>
    </w:p>
    <w:tbl>
      <w:tblPr>
        <w:tblStyle w:val="TableGrid"/>
        <w:tblW w:w="0" w:type="auto"/>
        <w:tblLook w:val="04A0" w:firstRow="1" w:lastRow="0" w:firstColumn="1" w:lastColumn="0" w:noHBand="0" w:noVBand="1"/>
      </w:tblPr>
      <w:tblGrid>
        <w:gridCol w:w="1915"/>
        <w:gridCol w:w="1915"/>
        <w:gridCol w:w="1915"/>
        <w:gridCol w:w="2193"/>
      </w:tblGrid>
      <w:tr w:rsidR="00064031" w:rsidRPr="0002105E" w:rsidTr="0051349E">
        <w:tc>
          <w:tcPr>
            <w:tcW w:w="1915" w:type="dxa"/>
            <w:shd w:val="clear" w:color="auto" w:fill="D9D9D9" w:themeFill="background1" w:themeFillShade="D9"/>
          </w:tcPr>
          <w:p w:rsidR="00064031" w:rsidRPr="00923D57" w:rsidRDefault="00064031" w:rsidP="00923D57">
            <w:pPr>
              <w:spacing w:after="200" w:line="276" w:lineRule="auto"/>
            </w:pPr>
            <w:r w:rsidRPr="00923D57">
              <w:t>Body</w:t>
            </w:r>
          </w:p>
        </w:tc>
        <w:tc>
          <w:tcPr>
            <w:tcW w:w="1915" w:type="dxa"/>
            <w:shd w:val="clear" w:color="auto" w:fill="D9D9D9" w:themeFill="background1" w:themeFillShade="D9"/>
          </w:tcPr>
          <w:p w:rsidR="00064031" w:rsidRPr="00923D57" w:rsidRDefault="00064031" w:rsidP="00923D57">
            <w:pPr>
              <w:spacing w:after="200" w:line="276" w:lineRule="auto"/>
            </w:pPr>
            <w:r w:rsidRPr="00923D57">
              <w:t>Space</w:t>
            </w:r>
          </w:p>
        </w:tc>
        <w:tc>
          <w:tcPr>
            <w:tcW w:w="1915" w:type="dxa"/>
            <w:shd w:val="clear" w:color="auto" w:fill="D9D9D9" w:themeFill="background1" w:themeFillShade="D9"/>
          </w:tcPr>
          <w:p w:rsidR="00064031" w:rsidRPr="00923D57" w:rsidRDefault="00064031" w:rsidP="00923D57">
            <w:pPr>
              <w:spacing w:after="200" w:line="276" w:lineRule="auto"/>
            </w:pPr>
            <w:r w:rsidRPr="00923D57">
              <w:t>Effort</w:t>
            </w:r>
          </w:p>
        </w:tc>
        <w:tc>
          <w:tcPr>
            <w:tcW w:w="2193" w:type="dxa"/>
            <w:shd w:val="clear" w:color="auto" w:fill="D9D9D9" w:themeFill="background1" w:themeFillShade="D9"/>
          </w:tcPr>
          <w:p w:rsidR="00064031" w:rsidRPr="00923D57" w:rsidRDefault="00064031" w:rsidP="00923D57">
            <w:pPr>
              <w:spacing w:after="200" w:line="276" w:lineRule="auto"/>
            </w:pPr>
            <w:r w:rsidRPr="00923D57">
              <w:t>Relationship</w:t>
            </w:r>
          </w:p>
        </w:tc>
      </w:tr>
      <w:tr w:rsidR="00064031" w:rsidRPr="0002105E" w:rsidTr="0051349E">
        <w:trPr>
          <w:trHeight w:val="1992"/>
        </w:trPr>
        <w:tc>
          <w:tcPr>
            <w:tcW w:w="1915" w:type="dxa"/>
          </w:tcPr>
          <w:p w:rsidR="00064031" w:rsidRPr="0002105E" w:rsidRDefault="00064031" w:rsidP="0051349E">
            <w:pPr>
              <w:widowControl w:val="0"/>
              <w:tabs>
                <w:tab w:val="left" w:pos="6075"/>
              </w:tabs>
              <w:autoSpaceDE w:val="0"/>
              <w:autoSpaceDN w:val="0"/>
              <w:adjustRightInd w:val="0"/>
              <w:spacing w:line="480" w:lineRule="auto"/>
              <w:rPr>
                <w:rFonts w:ascii="Times New Roman" w:hAnsi="Times New Roman" w:cs="Times New Roman"/>
                <w:color w:val="000000"/>
                <w:sz w:val="24"/>
              </w:rPr>
            </w:pPr>
          </w:p>
        </w:tc>
        <w:tc>
          <w:tcPr>
            <w:tcW w:w="1915" w:type="dxa"/>
          </w:tcPr>
          <w:p w:rsidR="00064031" w:rsidRPr="0002105E" w:rsidRDefault="00064031" w:rsidP="0051349E">
            <w:pPr>
              <w:widowControl w:val="0"/>
              <w:tabs>
                <w:tab w:val="left" w:pos="6075"/>
              </w:tabs>
              <w:autoSpaceDE w:val="0"/>
              <w:autoSpaceDN w:val="0"/>
              <w:adjustRightInd w:val="0"/>
              <w:spacing w:line="480" w:lineRule="auto"/>
              <w:rPr>
                <w:rFonts w:ascii="Times New Roman" w:hAnsi="Times New Roman" w:cs="Times New Roman"/>
                <w:color w:val="000000"/>
                <w:sz w:val="24"/>
              </w:rPr>
            </w:pPr>
          </w:p>
        </w:tc>
        <w:tc>
          <w:tcPr>
            <w:tcW w:w="1915" w:type="dxa"/>
          </w:tcPr>
          <w:p w:rsidR="00064031" w:rsidRPr="0002105E" w:rsidRDefault="00064031" w:rsidP="0051349E">
            <w:pPr>
              <w:widowControl w:val="0"/>
              <w:tabs>
                <w:tab w:val="left" w:pos="6075"/>
              </w:tabs>
              <w:autoSpaceDE w:val="0"/>
              <w:autoSpaceDN w:val="0"/>
              <w:adjustRightInd w:val="0"/>
              <w:spacing w:line="480" w:lineRule="auto"/>
              <w:rPr>
                <w:rFonts w:ascii="Times New Roman" w:hAnsi="Times New Roman" w:cs="Times New Roman"/>
                <w:color w:val="000000"/>
                <w:sz w:val="24"/>
              </w:rPr>
            </w:pPr>
          </w:p>
        </w:tc>
        <w:tc>
          <w:tcPr>
            <w:tcW w:w="2193" w:type="dxa"/>
          </w:tcPr>
          <w:p w:rsidR="00064031" w:rsidRPr="0002105E" w:rsidRDefault="00064031" w:rsidP="0051349E">
            <w:pPr>
              <w:widowControl w:val="0"/>
              <w:tabs>
                <w:tab w:val="left" w:pos="6075"/>
              </w:tabs>
              <w:autoSpaceDE w:val="0"/>
              <w:autoSpaceDN w:val="0"/>
              <w:adjustRightInd w:val="0"/>
              <w:spacing w:line="480" w:lineRule="auto"/>
              <w:rPr>
                <w:rFonts w:ascii="Times New Roman" w:hAnsi="Times New Roman" w:cs="Times New Roman"/>
                <w:color w:val="000000"/>
                <w:sz w:val="24"/>
              </w:rPr>
            </w:pPr>
          </w:p>
        </w:tc>
      </w:tr>
    </w:tbl>
    <w:p w:rsidR="00064031" w:rsidRPr="0002105E" w:rsidRDefault="00064031" w:rsidP="00064031">
      <w:pPr>
        <w:widowControl w:val="0"/>
        <w:tabs>
          <w:tab w:val="left" w:pos="6075"/>
        </w:tabs>
        <w:autoSpaceDE w:val="0"/>
        <w:autoSpaceDN w:val="0"/>
        <w:adjustRightInd w:val="0"/>
        <w:spacing w:after="0" w:line="480" w:lineRule="auto"/>
        <w:rPr>
          <w:rFonts w:ascii="Times New Roman" w:hAnsi="Times New Roman" w:cs="Times New Roman"/>
          <w:color w:val="000000"/>
          <w:sz w:val="24"/>
        </w:rPr>
      </w:pPr>
    </w:p>
    <w:p w:rsidR="00622D66" w:rsidRDefault="00622D66">
      <w:pPr>
        <w:rPr>
          <w:rFonts w:asciiTheme="majorHAnsi" w:eastAsiaTheme="majorEastAsia" w:hAnsiTheme="majorHAnsi" w:cstheme="majorBidi"/>
          <w:b/>
          <w:bCs/>
          <w:color w:val="365F91" w:themeColor="accent1" w:themeShade="BF"/>
          <w:sz w:val="28"/>
          <w:szCs w:val="28"/>
        </w:rPr>
      </w:pPr>
      <w:r>
        <w:br w:type="page"/>
      </w:r>
    </w:p>
    <w:p w:rsidR="00064031" w:rsidRPr="00923D57" w:rsidRDefault="00064031" w:rsidP="00923D57">
      <w:pPr>
        <w:pStyle w:val="Heading1"/>
      </w:pPr>
      <w:r w:rsidRPr="00923D57">
        <w:lastRenderedPageBreak/>
        <w:t>Part 2: Identifying Critical Elements of Fundamental Movement Skills</w:t>
      </w:r>
    </w:p>
    <w:p w:rsidR="00064031" w:rsidRPr="00923D57" w:rsidRDefault="00064031" w:rsidP="00923D57">
      <w:r w:rsidRPr="00923D57">
        <w:t xml:space="preserve">View the online videos of the fundamental movement skills listed in the following tables (click the Videos button on the web resource home page). Use the tables below to identify whether the children in the videos executed critical elements of the skills. Then determine whether each fundamental movement skill is performed at the emerging-elementary stage or the mature stage of motor skill development. </w:t>
      </w:r>
    </w:p>
    <w:p w:rsidR="00064031" w:rsidRPr="00923D57" w:rsidRDefault="00064031" w:rsidP="00923D57">
      <w:pPr>
        <w:pStyle w:val="Heading2"/>
      </w:pPr>
      <w:r w:rsidRPr="00923D57">
        <w:t xml:space="preserve">Locomotor Skills </w:t>
      </w:r>
    </w:p>
    <w:p w:rsidR="00064031" w:rsidRPr="009E433D" w:rsidRDefault="00064031" w:rsidP="009E433D">
      <w:pPr>
        <w:rPr>
          <w:b/>
        </w:rPr>
      </w:pPr>
      <w:r w:rsidRPr="009E433D">
        <w:rPr>
          <w:b/>
        </w:rPr>
        <w:t xml:space="preserve">1. Hop: Travel through general space by hopping on the preferred foot.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5624"/>
        <w:gridCol w:w="519"/>
        <w:gridCol w:w="475"/>
        <w:gridCol w:w="519"/>
        <w:gridCol w:w="475"/>
      </w:tblGrid>
      <w:tr w:rsidR="00064031" w:rsidRPr="009E433D" w:rsidTr="0051349E">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9E433D" w:rsidRDefault="00064031" w:rsidP="009E433D">
            <w:r w:rsidRPr="009E433D">
              <w:t>Phase</w:t>
            </w: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9E433D" w:rsidRDefault="00064031" w:rsidP="009E433D">
            <w:r w:rsidRPr="009E433D">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622D66" w:rsidP="00622D66">
            <w:r>
              <w:t>Chil</w:t>
            </w:r>
            <w:r w:rsidR="00064031" w:rsidRPr="009E433D">
              <w:t>d</w:t>
            </w:r>
            <w:r>
              <w:t xml:space="preserve"> </w:t>
            </w:r>
            <w:r w:rsidR="00064031" w:rsidRPr="009E433D">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622D66">
            <w:r w:rsidRPr="009E433D">
              <w:t>Child</w:t>
            </w:r>
            <w:r w:rsidR="00622D66">
              <w:t xml:space="preserve"> </w:t>
            </w:r>
            <w:r w:rsidRPr="009E433D">
              <w:t>2</w:t>
            </w:r>
          </w:p>
        </w:tc>
      </w:tr>
      <w:tr w:rsidR="00064031" w:rsidRPr="009E433D" w:rsidTr="0051349E">
        <w:tc>
          <w:tcPr>
            <w:tcW w:w="0" w:type="auto"/>
            <w:vMerge/>
            <w:tcBorders>
              <w:left w:val="single" w:sz="4" w:space="0" w:color="auto"/>
              <w:bottom w:val="single" w:sz="4" w:space="0" w:color="auto"/>
              <w:right w:val="single" w:sz="4" w:space="0" w:color="auto"/>
            </w:tcBorders>
            <w:shd w:val="clear" w:color="auto" w:fill="D9D9D9"/>
          </w:tcPr>
          <w:p w:rsidR="00064031" w:rsidRPr="009E433D" w:rsidRDefault="00064031" w:rsidP="009E433D"/>
        </w:tc>
        <w:tc>
          <w:tcPr>
            <w:tcW w:w="0" w:type="auto"/>
            <w:vMerge/>
            <w:tcBorders>
              <w:left w:val="single" w:sz="4" w:space="0" w:color="auto"/>
              <w:bottom w:val="single" w:sz="4" w:space="0" w:color="auto"/>
              <w:right w:val="single" w:sz="4" w:space="0" w:color="auto"/>
            </w:tcBorders>
            <w:shd w:val="clear" w:color="auto" w:fill="D9D9D9"/>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No</w:t>
            </w:r>
          </w:p>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Preparation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Nonhopping leg is bent at 90 degrees.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Nonhopping leg swings in a pendular fashion to produce upward and forward force and distance.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Arms are bent at the elbows and swing from back to front in coordination with the hopping action (rhythmically well timed).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Recovery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Performer lands on hopping leg with bent knee and overall body control.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Total score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Stage of development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bl>
    <w:p w:rsidR="00622D66" w:rsidRDefault="00622D66" w:rsidP="00064031">
      <w:pPr>
        <w:spacing w:after="0" w:line="480" w:lineRule="auto"/>
        <w:rPr>
          <w:rFonts w:ascii="Times New Roman" w:hAnsi="Times New Roman" w:cs="Times New Roman"/>
          <w:b/>
          <w:color w:val="000000"/>
          <w:sz w:val="24"/>
        </w:rPr>
      </w:pPr>
    </w:p>
    <w:p w:rsidR="00622D66" w:rsidRDefault="00622D66" w:rsidP="00622D66">
      <w:r>
        <w:br w:type="page"/>
      </w:r>
    </w:p>
    <w:p w:rsidR="00064031" w:rsidRPr="009E433D" w:rsidRDefault="00064031" w:rsidP="009E433D">
      <w:pPr>
        <w:rPr>
          <w:b/>
        </w:rPr>
      </w:pPr>
      <w:r w:rsidRPr="009E433D">
        <w:rPr>
          <w:b/>
        </w:rPr>
        <w:lastRenderedPageBreak/>
        <w:t>2. Skip: Travel through general space to an external beat (music).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5511"/>
        <w:gridCol w:w="519"/>
        <w:gridCol w:w="475"/>
        <w:gridCol w:w="519"/>
        <w:gridCol w:w="475"/>
      </w:tblGrid>
      <w:tr w:rsidR="00064031" w:rsidRPr="009E433D" w:rsidTr="0051349E">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9E433D" w:rsidRDefault="00064031" w:rsidP="009E433D">
            <w:r w:rsidRPr="009E433D">
              <w:t>Phase</w:t>
            </w: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9E433D" w:rsidRDefault="00064031" w:rsidP="009E433D">
            <w:r w:rsidRPr="009E433D">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9E433D" w:rsidP="00622D66">
            <w:r>
              <w:t>Chil</w:t>
            </w:r>
            <w:r w:rsidR="00064031" w:rsidRPr="009E433D">
              <w:t>d</w:t>
            </w:r>
            <w:r w:rsidR="00622D66">
              <w:t xml:space="preserve"> </w:t>
            </w:r>
            <w:r w:rsidR="00064031" w:rsidRPr="009E433D">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622D66">
            <w:r w:rsidRPr="009E433D">
              <w:t>Child</w:t>
            </w:r>
            <w:r w:rsidR="00622D66">
              <w:t xml:space="preserve"> </w:t>
            </w:r>
            <w:r w:rsidRPr="009E433D">
              <w:t>2</w:t>
            </w:r>
          </w:p>
        </w:tc>
      </w:tr>
      <w:tr w:rsidR="00064031" w:rsidRPr="009E433D" w:rsidTr="0051349E">
        <w:tc>
          <w:tcPr>
            <w:tcW w:w="0" w:type="auto"/>
            <w:vMerge/>
            <w:tcBorders>
              <w:left w:val="single" w:sz="4" w:space="0" w:color="auto"/>
              <w:bottom w:val="single" w:sz="4" w:space="0" w:color="auto"/>
              <w:right w:val="single" w:sz="4" w:space="0" w:color="auto"/>
            </w:tcBorders>
            <w:shd w:val="clear" w:color="auto" w:fill="D9D9D9"/>
          </w:tcPr>
          <w:p w:rsidR="00064031" w:rsidRPr="009E433D" w:rsidRDefault="00064031" w:rsidP="009E433D"/>
        </w:tc>
        <w:tc>
          <w:tcPr>
            <w:tcW w:w="0" w:type="auto"/>
            <w:vMerge/>
            <w:tcBorders>
              <w:left w:val="single" w:sz="4" w:space="0" w:color="auto"/>
              <w:bottom w:val="single" w:sz="4" w:space="0" w:color="auto"/>
              <w:right w:val="single" w:sz="4" w:space="0" w:color="auto"/>
            </w:tcBorders>
            <w:shd w:val="clear" w:color="auto" w:fill="D9D9D9"/>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No</w:t>
            </w:r>
          </w:p>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Preparation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None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Lift knees to waist height.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Alternate arms (e.g., left arm forward when right knee up); keep arms firm and fully extended.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Skip is coordinated and rhythmically timed with external beat.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Recovery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None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Total score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r w:rsidRPr="009E433D">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r w:rsidR="00064031" w:rsidRPr="009E433D"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9E433D" w:rsidRDefault="00064031" w:rsidP="009E433D">
            <w:r w:rsidRPr="009E433D">
              <w:t>Stage of development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9E433D" w:rsidRDefault="00064031" w:rsidP="009E433D"/>
        </w:tc>
      </w:tr>
    </w:tbl>
    <w:p w:rsidR="00064031" w:rsidRPr="0002105E" w:rsidRDefault="00064031" w:rsidP="00064031">
      <w:pPr>
        <w:spacing w:after="0" w:line="480" w:lineRule="auto"/>
        <w:rPr>
          <w:rFonts w:ascii="Times New Roman" w:hAnsi="Times New Roman" w:cs="Times New Roman"/>
          <w:b/>
          <w:color w:val="000000"/>
          <w:sz w:val="24"/>
        </w:rPr>
      </w:pPr>
    </w:p>
    <w:p w:rsidR="00064031" w:rsidRPr="006C4F5F" w:rsidRDefault="00064031" w:rsidP="006C4F5F">
      <w:pPr>
        <w:rPr>
          <w:b/>
        </w:rPr>
      </w:pPr>
      <w:r w:rsidRPr="006C4F5F">
        <w:rPr>
          <w:b/>
        </w:rPr>
        <w:t>3. Leap: Run and leap over a suspended rope.</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4637"/>
        <w:gridCol w:w="519"/>
        <w:gridCol w:w="475"/>
        <w:gridCol w:w="519"/>
        <w:gridCol w:w="475"/>
      </w:tblGrid>
      <w:tr w:rsidR="00064031" w:rsidRPr="006C4F5F" w:rsidTr="00622D66">
        <w:trPr>
          <w:trHeight w:val="863"/>
        </w:trPr>
        <w:tc>
          <w:tcPr>
            <w:tcW w:w="2682"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4644"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w:t>
            </w:r>
            <w:r w:rsidR="00622D66">
              <w:t>l</w:t>
            </w:r>
            <w:r w:rsidRPr="006C4F5F">
              <w:t>d</w:t>
            </w:r>
            <w:r w:rsidR="00622D66">
              <w:t xml:space="preserve"> </w:t>
            </w:r>
            <w:r w:rsidRPr="006C4F5F">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622D66">
        <w:trPr>
          <w:trHeight w:val="669"/>
        </w:trPr>
        <w:tc>
          <w:tcPr>
            <w:tcW w:w="2682"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4644"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622D66">
        <w:trPr>
          <w:trHeight w:val="368"/>
        </w:trPr>
        <w:tc>
          <w:tcPr>
            <w:tcW w:w="2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Preparation</w:t>
            </w:r>
          </w:p>
        </w:tc>
        <w:tc>
          <w:tcPr>
            <w:tcW w:w="464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Run is rhythmically timed.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22D66">
        <w:trPr>
          <w:trHeight w:val="647"/>
        </w:trPr>
        <w:tc>
          <w:tcPr>
            <w:tcW w:w="2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464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Performer takes off from one foot and lands on opposite foot.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22D66">
        <w:trPr>
          <w:trHeight w:val="638"/>
        </w:trPr>
        <w:tc>
          <w:tcPr>
            <w:tcW w:w="2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464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Arm extended forward is on opposite side from lead leg.</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22D66">
        <w:trPr>
          <w:trHeight w:val="669"/>
        </w:trPr>
        <w:tc>
          <w:tcPr>
            <w:tcW w:w="2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464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Legs are almost fully extended straight.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22D66">
        <w:trPr>
          <w:trHeight w:val="350"/>
        </w:trPr>
        <w:tc>
          <w:tcPr>
            <w:tcW w:w="2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464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22D66" w:rsidRPr="006C4F5F" w:rsidTr="00622D66">
        <w:trPr>
          <w:trHeight w:val="305"/>
        </w:trPr>
        <w:tc>
          <w:tcPr>
            <w:tcW w:w="2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464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6C4F5F" w:rsidRDefault="00064031" w:rsidP="006C4F5F">
      <w:pPr>
        <w:rPr>
          <w:b/>
        </w:rPr>
      </w:pPr>
      <w:r w:rsidRPr="006C4F5F">
        <w:rPr>
          <w:b/>
        </w:rPr>
        <w:lastRenderedPageBreak/>
        <w:t>4. Gallop: Travel through general space by galloping.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5551"/>
        <w:gridCol w:w="519"/>
        <w:gridCol w:w="475"/>
        <w:gridCol w:w="519"/>
        <w:gridCol w:w="475"/>
      </w:tblGrid>
      <w:tr w:rsidR="00064031" w:rsidRPr="006C4F5F" w:rsidTr="0051349E">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622D66" w:rsidP="00622D66">
            <w:r>
              <w:t>Chil</w:t>
            </w:r>
            <w:r w:rsidR="00064031" w:rsidRPr="006C4F5F">
              <w:t>d</w:t>
            </w:r>
            <w:r>
              <w:t xml:space="preserve"> </w:t>
            </w:r>
            <w:r w:rsidR="00064031" w:rsidRPr="006C4F5F">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51349E">
        <w:tc>
          <w:tcPr>
            <w:tcW w:w="0" w:type="auto"/>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Preparation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None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Trail leg “kicks” lead leg out of place at heel of lead leg.</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Movement includes slight flight phase.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Arms are bent at the elbow and swing rhythmically; arms produce force to attain some vertical height.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Performer can alternate leading with right leg and with left leg with rhythmical coordination.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22D66" w:rsidRPr="006C4F5F" w:rsidTr="00622D66">
        <w:trPr>
          <w:trHeight w:val="647"/>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6C4F5F" w:rsidRDefault="00064031" w:rsidP="006C4F5F"/>
    <w:p w:rsidR="00064031" w:rsidRPr="006C4F5F" w:rsidRDefault="00064031" w:rsidP="006C4F5F">
      <w:pPr>
        <w:rPr>
          <w:b/>
        </w:rPr>
      </w:pPr>
      <w:r w:rsidRPr="006C4F5F">
        <w:rPr>
          <w:b/>
        </w:rPr>
        <w:t>5. Jump: Travel horizontally through space by jumping.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5422"/>
        <w:gridCol w:w="519"/>
        <w:gridCol w:w="475"/>
        <w:gridCol w:w="519"/>
        <w:gridCol w:w="475"/>
      </w:tblGrid>
      <w:tr w:rsidR="00064031" w:rsidRPr="006C4F5F" w:rsidTr="0051349E">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622D66" w:rsidP="00622D66">
            <w:r>
              <w:t>Chil</w:t>
            </w:r>
            <w:r w:rsidR="00064031" w:rsidRPr="006C4F5F">
              <w:t>d</w:t>
            </w:r>
            <w:r>
              <w:t xml:space="preserve"> </w:t>
            </w:r>
            <w:r w:rsidR="00064031" w:rsidRPr="006C4F5F">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51349E">
        <w:tc>
          <w:tcPr>
            <w:tcW w:w="0" w:type="auto"/>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Preparation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Knees bend; arms swing back.</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Arms swing forcefully extending to a 45-degree angle.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During flight phase, legs are fully extended.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Recovery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Performer lands on both feet simultaneously with knees bent to absorb force.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C4F5F"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02105E" w:rsidRDefault="00064031" w:rsidP="00064031">
      <w:pPr>
        <w:spacing w:after="0" w:line="480" w:lineRule="auto"/>
        <w:rPr>
          <w:rFonts w:ascii="Times New Roman" w:hAnsi="Times New Roman" w:cs="Times New Roman"/>
          <w:b/>
          <w:color w:val="000000"/>
          <w:sz w:val="24"/>
        </w:rPr>
      </w:pPr>
    </w:p>
    <w:p w:rsidR="00064031" w:rsidRPr="0002105E" w:rsidRDefault="00064031" w:rsidP="00064031">
      <w:pPr>
        <w:spacing w:after="0" w:line="480" w:lineRule="auto"/>
        <w:rPr>
          <w:rFonts w:ascii="Times New Roman" w:hAnsi="Times New Roman" w:cs="Times New Roman"/>
          <w:b/>
          <w:color w:val="000000"/>
          <w:sz w:val="24"/>
        </w:rPr>
      </w:pPr>
    </w:p>
    <w:p w:rsidR="00064031" w:rsidRPr="006C4F5F" w:rsidRDefault="00064031" w:rsidP="006C4F5F">
      <w:pPr>
        <w:pStyle w:val="Heading2"/>
      </w:pPr>
      <w:r w:rsidRPr="006C4F5F">
        <w:lastRenderedPageBreak/>
        <w:t xml:space="preserve">Manipulative Skills </w:t>
      </w:r>
    </w:p>
    <w:p w:rsidR="00064031" w:rsidRPr="006C4F5F" w:rsidRDefault="00064031" w:rsidP="006C4F5F">
      <w:pPr>
        <w:rPr>
          <w:b/>
        </w:rPr>
      </w:pPr>
      <w:r w:rsidRPr="006C4F5F">
        <w:rPr>
          <w:b/>
        </w:rPr>
        <w:t>6. Striking with a long-handled implement (batting): Using a long-handled bat, execute a batting movement pattern to hit a foam ball pitched from an underhand toss 15 feet (about 4.5 m) away. The observer is positioned on the batting side.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5207"/>
        <w:gridCol w:w="519"/>
        <w:gridCol w:w="475"/>
        <w:gridCol w:w="519"/>
        <w:gridCol w:w="475"/>
      </w:tblGrid>
      <w:tr w:rsidR="00064031" w:rsidRPr="004D75B2" w:rsidTr="004D75B2">
        <w:tc>
          <w:tcPr>
            <w:tcW w:w="2155"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4D75B2" w:rsidRDefault="00064031" w:rsidP="004D75B2">
            <w:r w:rsidRPr="004D75B2">
              <w:t>Phase</w:t>
            </w:r>
          </w:p>
        </w:tc>
        <w:tc>
          <w:tcPr>
            <w:tcW w:w="5207"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4D75B2" w:rsidRDefault="00064031" w:rsidP="004D75B2">
            <w:r w:rsidRPr="004D75B2">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622D66" w:rsidP="004D75B2">
            <w:r w:rsidRPr="004D75B2">
              <w:t>Chil</w:t>
            </w:r>
            <w:r w:rsidR="00064031" w:rsidRPr="004D75B2">
              <w:t>d</w:t>
            </w:r>
            <w:r w:rsidRPr="004D75B2">
              <w:t xml:space="preserve"> </w:t>
            </w:r>
            <w:r w:rsidR="00064031" w:rsidRPr="004D75B2">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Child</w:t>
            </w:r>
            <w:r w:rsidR="00622D66" w:rsidRPr="004D75B2">
              <w:t xml:space="preserve"> </w:t>
            </w:r>
            <w:r w:rsidRPr="004D75B2">
              <w:t>2</w:t>
            </w:r>
          </w:p>
        </w:tc>
      </w:tr>
      <w:tr w:rsidR="00064031" w:rsidRPr="004D75B2" w:rsidTr="004D75B2">
        <w:tc>
          <w:tcPr>
            <w:tcW w:w="2155" w:type="dxa"/>
            <w:vMerge/>
            <w:tcBorders>
              <w:left w:val="single" w:sz="4" w:space="0" w:color="auto"/>
              <w:bottom w:val="single" w:sz="4" w:space="0" w:color="auto"/>
              <w:right w:val="single" w:sz="4" w:space="0" w:color="auto"/>
            </w:tcBorders>
            <w:shd w:val="clear" w:color="auto" w:fill="D9D9D9"/>
          </w:tcPr>
          <w:p w:rsidR="00064031" w:rsidRPr="004D75B2" w:rsidRDefault="00064031" w:rsidP="004D75B2"/>
        </w:tc>
        <w:tc>
          <w:tcPr>
            <w:tcW w:w="5207" w:type="dxa"/>
            <w:vMerge/>
            <w:tcBorders>
              <w:left w:val="single" w:sz="4" w:space="0" w:color="auto"/>
              <w:bottom w:val="single" w:sz="4" w:space="0" w:color="auto"/>
              <w:right w:val="single" w:sz="4" w:space="0" w:color="auto"/>
            </w:tcBorders>
            <w:shd w:val="clear" w:color="auto" w:fill="D9D9D9"/>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No</w:t>
            </w:r>
          </w:p>
        </w:tc>
      </w:tr>
      <w:tr w:rsidR="00064031" w:rsidRPr="004D75B2" w:rsidTr="004D75B2">
        <w:tc>
          <w:tcPr>
            <w:tcW w:w="21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Preparation</w:t>
            </w:r>
          </w:p>
        </w:tc>
        <w:tc>
          <w:tcPr>
            <w:tcW w:w="5207" w:type="dxa"/>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r w:rsidRPr="004D75B2">
              <w:t>Performer has side to target and prepares with bat over back shoulder, hands in proper position, and weight on back foot.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r>
      <w:tr w:rsidR="00064031" w:rsidRPr="004D75B2" w:rsidTr="004D75B2">
        <w:trPr>
          <w:trHeight w:val="70"/>
        </w:trPr>
        <w:tc>
          <w:tcPr>
            <w:tcW w:w="21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 xml:space="preserve">Execution </w:t>
            </w:r>
          </w:p>
        </w:tc>
        <w:tc>
          <w:tcPr>
            <w:tcW w:w="5207" w:type="dxa"/>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r w:rsidRPr="004D75B2">
              <w:t>Hips are rotated forward, swing is level and meets ball in front, weight is shifted forward and chest faces out.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r>
      <w:tr w:rsidR="00064031" w:rsidRPr="004D75B2" w:rsidTr="004D75B2">
        <w:tc>
          <w:tcPr>
            <w:tcW w:w="21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Follow-through</w:t>
            </w:r>
          </w:p>
        </w:tc>
        <w:tc>
          <w:tcPr>
            <w:tcW w:w="5207" w:type="dxa"/>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r w:rsidRPr="004D75B2">
              <w:t>Bat and arm swing follows through across body; wrists snap.</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r>
      <w:tr w:rsidR="00064031" w:rsidRPr="004D75B2" w:rsidTr="004D75B2">
        <w:tc>
          <w:tcPr>
            <w:tcW w:w="21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Total score</w:t>
            </w:r>
          </w:p>
        </w:tc>
        <w:tc>
          <w:tcPr>
            <w:tcW w:w="5207" w:type="dxa"/>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r w:rsidRPr="004D75B2">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r>
      <w:tr w:rsidR="004D75B2" w:rsidRPr="004D75B2" w:rsidTr="00433956">
        <w:trPr>
          <w:trHeight w:val="467"/>
        </w:trPr>
        <w:tc>
          <w:tcPr>
            <w:tcW w:w="21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4D75B2" w:rsidRDefault="00064031" w:rsidP="004D75B2">
            <w:r w:rsidRPr="004D75B2">
              <w:t>Stage of development</w:t>
            </w:r>
          </w:p>
        </w:tc>
        <w:tc>
          <w:tcPr>
            <w:tcW w:w="5207" w:type="dxa"/>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4D75B2" w:rsidRDefault="00064031" w:rsidP="004D75B2"/>
        </w:tc>
      </w:tr>
    </w:tbl>
    <w:p w:rsidR="00064031" w:rsidRPr="0002105E" w:rsidRDefault="00064031" w:rsidP="00064031">
      <w:pPr>
        <w:spacing w:after="0" w:line="480" w:lineRule="auto"/>
        <w:rPr>
          <w:rFonts w:ascii="Times New Roman" w:hAnsi="Times New Roman" w:cs="Times New Roman"/>
          <w:b/>
          <w:color w:val="000000"/>
          <w:sz w:val="24"/>
          <w:szCs w:val="20"/>
        </w:rPr>
      </w:pPr>
    </w:p>
    <w:p w:rsidR="00064031" w:rsidRPr="006C4F5F" w:rsidRDefault="00064031" w:rsidP="006C4F5F">
      <w:pPr>
        <w:rPr>
          <w:b/>
        </w:rPr>
      </w:pPr>
      <w:r w:rsidRPr="006C4F5F">
        <w:rPr>
          <w:b/>
        </w:rPr>
        <w:t>7. Bouncing with hands: Within a grid area (20 feet or 6 meters square), perform a dribble using a playground ball. Vary the bounce height and change speed and direction. Each trial should last about 15 seconds.</w:t>
      </w: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3433"/>
        <w:gridCol w:w="800"/>
        <w:gridCol w:w="733"/>
        <w:gridCol w:w="800"/>
        <w:gridCol w:w="733"/>
      </w:tblGrid>
      <w:tr w:rsidR="00064031" w:rsidRPr="006C4F5F" w:rsidTr="004D75B2">
        <w:trPr>
          <w:trHeight w:val="377"/>
        </w:trPr>
        <w:tc>
          <w:tcPr>
            <w:tcW w:w="2665"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3433"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622D66" w:rsidP="00622D66">
            <w:r>
              <w:t>Chil</w:t>
            </w:r>
            <w:r w:rsidR="00064031" w:rsidRPr="006C4F5F">
              <w:t>d</w:t>
            </w:r>
            <w:r>
              <w:t xml:space="preserve"> </w:t>
            </w:r>
            <w:r w:rsidR="00064031" w:rsidRPr="006C4F5F">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6C4F5F">
        <w:trPr>
          <w:trHeight w:val="315"/>
        </w:trPr>
        <w:tc>
          <w:tcPr>
            <w:tcW w:w="2665"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3433"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6C4F5F">
        <w:trPr>
          <w:trHeight w:val="315"/>
        </w:trPr>
        <w:tc>
          <w:tcPr>
            <w:tcW w:w="2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Execution </w:t>
            </w:r>
          </w:p>
        </w:tc>
        <w:tc>
          <w:tcPr>
            <w:tcW w:w="343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Uses finger pads only.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502"/>
        </w:trPr>
        <w:tc>
          <w:tcPr>
            <w:tcW w:w="2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Execution</w:t>
            </w:r>
          </w:p>
        </w:tc>
        <w:tc>
          <w:tcPr>
            <w:tcW w:w="343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Keeps ball bounce waist high.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307"/>
        </w:trPr>
        <w:tc>
          <w:tcPr>
            <w:tcW w:w="2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Execution</w:t>
            </w:r>
          </w:p>
        </w:tc>
        <w:tc>
          <w:tcPr>
            <w:tcW w:w="343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Uses firm wrist.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512"/>
        </w:trPr>
        <w:tc>
          <w:tcPr>
            <w:tcW w:w="2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Execution</w:t>
            </w:r>
          </w:p>
        </w:tc>
        <w:tc>
          <w:tcPr>
            <w:tcW w:w="343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Keeps ball away from feet.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688"/>
        </w:trPr>
        <w:tc>
          <w:tcPr>
            <w:tcW w:w="2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343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C4F5F" w:rsidRPr="006C4F5F" w:rsidTr="006C4F5F">
        <w:trPr>
          <w:trHeight w:val="502"/>
        </w:trPr>
        <w:tc>
          <w:tcPr>
            <w:tcW w:w="2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343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6C4F5F" w:rsidRDefault="00064031" w:rsidP="006C4F5F">
      <w:pPr>
        <w:rPr>
          <w:b/>
        </w:rPr>
      </w:pPr>
      <w:r w:rsidRPr="006C4F5F">
        <w:rPr>
          <w:b/>
        </w:rPr>
        <w:lastRenderedPageBreak/>
        <w:t xml:space="preserve">8. Overhand throw: Throw a softball or tennis ball as hard as possible.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0"/>
        <w:gridCol w:w="5672"/>
        <w:gridCol w:w="519"/>
        <w:gridCol w:w="475"/>
        <w:gridCol w:w="519"/>
        <w:gridCol w:w="475"/>
      </w:tblGrid>
      <w:tr w:rsidR="00064031" w:rsidRPr="006C4F5F" w:rsidTr="0051349E">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622D66" w:rsidP="00622D66">
            <w:r>
              <w:t>Chil</w:t>
            </w:r>
            <w:r w:rsidR="00064031" w:rsidRPr="006C4F5F">
              <w:t>d</w:t>
            </w:r>
            <w:r>
              <w:t xml:space="preserve"> </w:t>
            </w:r>
            <w:r w:rsidR="00064031" w:rsidRPr="006C4F5F">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51349E">
        <w:tc>
          <w:tcPr>
            <w:tcW w:w="0" w:type="auto"/>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Preparation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Performer has side to target and throwing arm positioned behind ear and over shoulder.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Execution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Release point is diagonally off the throwing shoulder; hips rotate toward target to produce force; and performer steps into throw with opposite foot.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rPr>
          <w:trHeight w:val="7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Follow-through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Performer follows through across body.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C4F5F" w:rsidRPr="006C4F5F" w:rsidTr="0051349E">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6C4F5F" w:rsidRDefault="00064031" w:rsidP="006C4F5F"/>
    <w:p w:rsidR="00064031" w:rsidRPr="006C4F5F" w:rsidRDefault="00064031" w:rsidP="006C4F5F">
      <w:pPr>
        <w:rPr>
          <w:b/>
        </w:rPr>
      </w:pPr>
      <w:r w:rsidRPr="006C4F5F">
        <w:rPr>
          <w:b/>
        </w:rPr>
        <w:t xml:space="preserve">9. Instep kick: Execute a three-step approach and kick, using the instep (shoelaces) to kick a stationary soccer ball toward a curtain. </w:t>
      </w: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483"/>
        <w:gridCol w:w="811"/>
        <w:gridCol w:w="743"/>
        <w:gridCol w:w="811"/>
        <w:gridCol w:w="743"/>
      </w:tblGrid>
      <w:tr w:rsidR="00064031" w:rsidRPr="006C4F5F" w:rsidTr="00433956">
        <w:trPr>
          <w:trHeight w:val="377"/>
        </w:trPr>
        <w:tc>
          <w:tcPr>
            <w:tcW w:w="2704"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3483"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Critical elements</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622D66" w:rsidP="00622D66">
            <w:r>
              <w:t>Chil</w:t>
            </w:r>
            <w:r w:rsidR="00064031" w:rsidRPr="006C4F5F">
              <w:t>d</w:t>
            </w:r>
            <w:r>
              <w:t xml:space="preserve"> </w:t>
            </w:r>
            <w:r w:rsidR="00064031" w:rsidRPr="006C4F5F">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6C4F5F">
        <w:trPr>
          <w:trHeight w:val="203"/>
        </w:trPr>
        <w:tc>
          <w:tcPr>
            <w:tcW w:w="2704"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3483"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6C4F5F">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Preparation</w:t>
            </w:r>
          </w:p>
        </w:tc>
        <w:tc>
          <w:tcPr>
            <w:tcW w:w="348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Nonkicking foot is beside and slightly behind ball.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695"/>
        </w:trPr>
        <w:tc>
          <w:tcPr>
            <w:tcW w:w="2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Execution</w:t>
            </w:r>
          </w:p>
        </w:tc>
        <w:tc>
          <w:tcPr>
            <w:tcW w:w="348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Isolated kick is performed with knee-on-down action; contact is made with shoelaces.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27"/>
        </w:trPr>
        <w:tc>
          <w:tcPr>
            <w:tcW w:w="2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Follow-through</w:t>
            </w:r>
          </w:p>
        </w:tc>
        <w:tc>
          <w:tcPr>
            <w:tcW w:w="348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Follow-through is low and toward target; kick reaches or goes through target.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348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C4F5F" w:rsidRPr="006C4F5F" w:rsidTr="006C4F5F">
        <w:trPr>
          <w:trHeight w:val="323"/>
        </w:trPr>
        <w:tc>
          <w:tcPr>
            <w:tcW w:w="2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3483"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6C4F5F" w:rsidRDefault="00064031" w:rsidP="006C4F5F"/>
    <w:p w:rsidR="00064031" w:rsidRPr="00433956" w:rsidRDefault="00064031" w:rsidP="006C4F5F">
      <w:pPr>
        <w:rPr>
          <w:b/>
        </w:rPr>
      </w:pPr>
      <w:r w:rsidRPr="00433956">
        <w:rPr>
          <w:b/>
        </w:rPr>
        <w:lastRenderedPageBreak/>
        <w:t>10. Catch: From a distance of 15 feet (4.5 m), catch a 6-inch (15 cm) gator-skin ball. The toss to the performer should be underhand with a medium-arc trajectory.</w:t>
      </w:r>
    </w:p>
    <w:tbl>
      <w:tblPr>
        <w:tblW w:w="9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9"/>
        <w:gridCol w:w="2739"/>
        <w:gridCol w:w="1151"/>
        <w:gridCol w:w="1223"/>
        <w:gridCol w:w="1084"/>
        <w:gridCol w:w="816"/>
      </w:tblGrid>
      <w:tr w:rsidR="00064031" w:rsidRPr="006C4F5F" w:rsidTr="00433956">
        <w:trPr>
          <w:trHeight w:val="422"/>
        </w:trPr>
        <w:tc>
          <w:tcPr>
            <w:tcW w:w="2379"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Phase</w:t>
            </w:r>
          </w:p>
        </w:tc>
        <w:tc>
          <w:tcPr>
            <w:tcW w:w="2739" w:type="dxa"/>
            <w:vMerge w:val="restart"/>
            <w:tcBorders>
              <w:top w:val="single" w:sz="4" w:space="0" w:color="auto"/>
              <w:left w:val="single" w:sz="4" w:space="0" w:color="auto"/>
              <w:right w:val="single" w:sz="4" w:space="0" w:color="auto"/>
            </w:tcBorders>
            <w:shd w:val="clear" w:color="auto" w:fill="D9D9D9" w:themeFill="background1" w:themeFillShade="D9"/>
          </w:tcPr>
          <w:p w:rsidR="00064031" w:rsidRPr="006C4F5F" w:rsidRDefault="00064031" w:rsidP="006C4F5F">
            <w:r w:rsidRPr="006C4F5F">
              <w:t xml:space="preserve">Critical elements </w:t>
            </w:r>
          </w:p>
        </w:tc>
        <w:tc>
          <w:tcPr>
            <w:tcW w:w="2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622D66" w:rsidP="00622D66">
            <w:r>
              <w:t>Chil</w:t>
            </w:r>
            <w:r w:rsidR="00064031" w:rsidRPr="006C4F5F">
              <w:t>d</w:t>
            </w:r>
            <w:r>
              <w:t xml:space="preserve"> </w:t>
            </w:r>
            <w:r w:rsidR="00064031" w:rsidRPr="006C4F5F">
              <w:t>1</w:t>
            </w:r>
          </w:p>
        </w:tc>
        <w:tc>
          <w:tcPr>
            <w:tcW w:w="1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22D66">
            <w:r w:rsidRPr="006C4F5F">
              <w:t>Child</w:t>
            </w:r>
            <w:r w:rsidR="00622D66">
              <w:t xml:space="preserve"> </w:t>
            </w:r>
            <w:r w:rsidRPr="006C4F5F">
              <w:t>2</w:t>
            </w:r>
          </w:p>
        </w:tc>
      </w:tr>
      <w:tr w:rsidR="00064031" w:rsidRPr="006C4F5F" w:rsidTr="006C4F5F">
        <w:trPr>
          <w:trHeight w:val="400"/>
        </w:trPr>
        <w:tc>
          <w:tcPr>
            <w:tcW w:w="2379"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2739" w:type="dxa"/>
            <w:vMerge/>
            <w:tcBorders>
              <w:left w:val="single" w:sz="4" w:space="0" w:color="auto"/>
              <w:bottom w:val="single" w:sz="4" w:space="0" w:color="auto"/>
              <w:right w:val="single" w:sz="4" w:space="0" w:color="auto"/>
            </w:tcBorders>
            <w:shd w:val="clear" w:color="auto" w:fill="D9D9D9"/>
          </w:tcPr>
          <w:p w:rsidR="00064031" w:rsidRPr="006C4F5F" w:rsidRDefault="00064031" w:rsidP="006C4F5F"/>
        </w:tc>
        <w:tc>
          <w:tcPr>
            <w:tcW w:w="11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12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c>
          <w:tcPr>
            <w:tcW w:w="10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Yes</w:t>
            </w:r>
          </w:p>
        </w:tc>
        <w:tc>
          <w:tcPr>
            <w:tcW w:w="8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No</w:t>
            </w:r>
          </w:p>
        </w:tc>
      </w:tr>
      <w:tr w:rsidR="00064031" w:rsidRPr="006C4F5F" w:rsidTr="006C4F5F">
        <w:trPr>
          <w:trHeight w:val="1615"/>
        </w:trPr>
        <w:tc>
          <w:tcPr>
            <w:tcW w:w="2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Preparation</w:t>
            </w:r>
          </w:p>
        </w:tc>
        <w:tc>
          <w:tcPr>
            <w:tcW w:w="2739"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Anticipates and positions self correctly in relationship to ball; reaches out to catch.</w:t>
            </w:r>
          </w:p>
        </w:tc>
        <w:tc>
          <w:tcPr>
            <w:tcW w:w="1151"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222"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08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815"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636"/>
        </w:trPr>
        <w:tc>
          <w:tcPr>
            <w:tcW w:w="2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Execution</w:t>
            </w:r>
          </w:p>
        </w:tc>
        <w:tc>
          <w:tcPr>
            <w:tcW w:w="2739"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Catches with both hands.</w:t>
            </w:r>
          </w:p>
        </w:tc>
        <w:tc>
          <w:tcPr>
            <w:tcW w:w="1151"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222"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08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815"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883"/>
        </w:trPr>
        <w:tc>
          <w:tcPr>
            <w:tcW w:w="2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Follow-through</w:t>
            </w:r>
          </w:p>
        </w:tc>
        <w:tc>
          <w:tcPr>
            <w:tcW w:w="2739"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Gives with hands and arms when receiving ball.</w:t>
            </w:r>
          </w:p>
        </w:tc>
        <w:tc>
          <w:tcPr>
            <w:tcW w:w="1151"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222"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08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815"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064031" w:rsidRPr="006C4F5F" w:rsidTr="006C4F5F">
        <w:trPr>
          <w:trHeight w:val="883"/>
        </w:trPr>
        <w:tc>
          <w:tcPr>
            <w:tcW w:w="2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Total score</w:t>
            </w:r>
          </w:p>
        </w:tc>
        <w:tc>
          <w:tcPr>
            <w:tcW w:w="2739"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r w:rsidRPr="006C4F5F">
              <w:t>Total the number of checks in each column.</w:t>
            </w:r>
          </w:p>
        </w:tc>
        <w:tc>
          <w:tcPr>
            <w:tcW w:w="1151"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222"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084"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815"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r w:rsidR="006C4F5F" w:rsidRPr="006C4F5F" w:rsidTr="006C4F5F">
        <w:trPr>
          <w:trHeight w:val="624"/>
        </w:trPr>
        <w:tc>
          <w:tcPr>
            <w:tcW w:w="2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4031" w:rsidRPr="006C4F5F" w:rsidRDefault="00064031" w:rsidP="006C4F5F">
            <w:r w:rsidRPr="006C4F5F">
              <w:t>Stage of development</w:t>
            </w:r>
          </w:p>
        </w:tc>
        <w:tc>
          <w:tcPr>
            <w:tcW w:w="2739" w:type="dxa"/>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2374" w:type="dxa"/>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c>
          <w:tcPr>
            <w:tcW w:w="1900" w:type="dxa"/>
            <w:gridSpan w:val="2"/>
            <w:tcBorders>
              <w:top w:val="single" w:sz="4" w:space="0" w:color="auto"/>
              <w:left w:val="single" w:sz="4" w:space="0" w:color="auto"/>
              <w:bottom w:val="single" w:sz="4" w:space="0" w:color="auto"/>
              <w:right w:val="single" w:sz="4" w:space="0" w:color="auto"/>
            </w:tcBorders>
            <w:shd w:val="clear" w:color="auto" w:fill="auto"/>
          </w:tcPr>
          <w:p w:rsidR="00064031" w:rsidRPr="006C4F5F" w:rsidRDefault="00064031" w:rsidP="006C4F5F"/>
        </w:tc>
      </w:tr>
    </w:tbl>
    <w:p w:rsidR="00064031" w:rsidRPr="0002105E" w:rsidRDefault="00064031" w:rsidP="00064031">
      <w:pPr>
        <w:spacing w:after="0" w:line="480" w:lineRule="auto"/>
        <w:rPr>
          <w:rFonts w:ascii="Times New Roman" w:hAnsi="Times New Roman" w:cs="Times New Roman"/>
          <w:b/>
          <w:color w:val="000000"/>
          <w:sz w:val="24"/>
        </w:rPr>
      </w:pPr>
    </w:p>
    <w:p w:rsidR="00CB49FF" w:rsidRDefault="00CB49FF">
      <w:pPr>
        <w:rPr>
          <w:rFonts w:asciiTheme="majorHAnsi" w:eastAsiaTheme="majorEastAsia" w:hAnsiTheme="majorHAnsi" w:cstheme="majorBidi"/>
          <w:b/>
          <w:bCs/>
          <w:color w:val="365F91" w:themeColor="accent1" w:themeShade="BF"/>
          <w:sz w:val="28"/>
          <w:szCs w:val="28"/>
        </w:rPr>
      </w:pPr>
      <w:bookmarkStart w:id="1" w:name="here"/>
      <w:bookmarkEnd w:id="1"/>
      <w:r>
        <w:br w:type="page"/>
      </w:r>
    </w:p>
    <w:p w:rsidR="00064031" w:rsidRPr="00923D57" w:rsidRDefault="00064031" w:rsidP="00923D57">
      <w:pPr>
        <w:pStyle w:val="Heading1"/>
      </w:pPr>
      <w:r w:rsidRPr="00923D57">
        <w:lastRenderedPageBreak/>
        <w:t>Part 3: Dance, Games, and Gymnastics</w:t>
      </w:r>
    </w:p>
    <w:p w:rsidR="00064031" w:rsidRPr="00DB5329" w:rsidRDefault="00064031" w:rsidP="00DB5329">
      <w:r w:rsidRPr="00DB5329">
        <w:t>Dance, games, and gymnastics activities all make use of the movement concepts of body awareness, space, effort, and relationship (see diagram). Answer the following questions about how the movement concepts are used in each type of activity.</w:t>
      </w:r>
    </w:p>
    <w:p w:rsidR="00064031" w:rsidRPr="00CB49FF" w:rsidRDefault="00064031" w:rsidP="00465F2D">
      <w:pPr>
        <w:pStyle w:val="ListParagraph"/>
        <w:numPr>
          <w:ilvl w:val="0"/>
          <w:numId w:val="11"/>
        </w:numPr>
        <w:spacing w:after="200" w:line="276" w:lineRule="auto"/>
        <w:rPr>
          <w:sz w:val="22"/>
          <w:szCs w:val="22"/>
        </w:rPr>
      </w:pPr>
      <w:r w:rsidRPr="00CB49FF">
        <w:rPr>
          <w:sz w:val="22"/>
          <w:szCs w:val="22"/>
        </w:rPr>
        <w:t>What are the differences between the specialized movement activity themes of games, dance, and gymnastics?</w:t>
      </w:r>
    </w:p>
    <w:p w:rsidR="00064031" w:rsidRPr="00CB49FF" w:rsidRDefault="00064031" w:rsidP="00465F2D">
      <w:pPr>
        <w:pStyle w:val="ListParagraph"/>
        <w:numPr>
          <w:ilvl w:val="0"/>
          <w:numId w:val="11"/>
        </w:numPr>
        <w:spacing w:after="200" w:line="276" w:lineRule="auto"/>
        <w:rPr>
          <w:sz w:val="22"/>
          <w:szCs w:val="22"/>
        </w:rPr>
      </w:pPr>
      <w:r w:rsidRPr="00CB49FF">
        <w:rPr>
          <w:sz w:val="22"/>
          <w:szCs w:val="22"/>
        </w:rPr>
        <w:t>How might the movement concept of pathway be used in a game, in gymnastics, and in a dance activity?</w:t>
      </w:r>
    </w:p>
    <w:p w:rsidR="00064031" w:rsidRPr="00CB49FF" w:rsidRDefault="00064031" w:rsidP="00465F2D">
      <w:pPr>
        <w:pStyle w:val="ListParagraph"/>
        <w:numPr>
          <w:ilvl w:val="0"/>
          <w:numId w:val="11"/>
        </w:numPr>
        <w:spacing w:after="200" w:line="276" w:lineRule="auto"/>
        <w:rPr>
          <w:sz w:val="22"/>
          <w:szCs w:val="22"/>
        </w:rPr>
      </w:pPr>
      <w:r w:rsidRPr="00CB49FF">
        <w:rPr>
          <w:sz w:val="22"/>
          <w:szCs w:val="22"/>
        </w:rPr>
        <w:t>How might the movement concept of speed be used in a game, in gymnastics, and in a dance?</w:t>
      </w:r>
    </w:p>
    <w:p w:rsidR="00064031" w:rsidRPr="00CB49FF" w:rsidRDefault="00064031" w:rsidP="00465F2D">
      <w:pPr>
        <w:pStyle w:val="ListParagraph"/>
        <w:numPr>
          <w:ilvl w:val="0"/>
          <w:numId w:val="11"/>
        </w:numPr>
        <w:spacing w:after="200" w:line="276" w:lineRule="auto"/>
        <w:rPr>
          <w:sz w:val="22"/>
          <w:szCs w:val="22"/>
        </w:rPr>
      </w:pPr>
      <w:r w:rsidRPr="00CB49FF">
        <w:rPr>
          <w:sz w:val="22"/>
          <w:szCs w:val="22"/>
        </w:rPr>
        <w:t>How might relationship to others be used in a game, in gymnastics, and in a dance?</w:t>
      </w:r>
    </w:p>
    <w:p w:rsidR="00064031" w:rsidRPr="0002105E" w:rsidRDefault="00064031" w:rsidP="00064031">
      <w:pPr>
        <w:spacing w:after="0" w:line="480" w:lineRule="auto"/>
        <w:rPr>
          <w:rFonts w:ascii="Times New Roman" w:hAnsi="Times New Roman" w:cs="Times New Roman"/>
          <w:b/>
          <w:color w:val="000000"/>
          <w:sz w:val="24"/>
        </w:rPr>
      </w:pPr>
      <w:r w:rsidRPr="0002105E">
        <w:rPr>
          <w:rFonts w:ascii="Times New Roman" w:hAnsi="Times New Roman" w:cs="Times New Roman"/>
          <w:b/>
          <w:noProof/>
          <w:color w:val="000000"/>
          <w:sz w:val="24"/>
        </w:rPr>
        <mc:AlternateContent>
          <mc:Choice Requires="wps">
            <w:drawing>
              <wp:anchor distT="0" distB="0" distL="114300" distR="114300" simplePos="0" relativeHeight="251659264" behindDoc="0" locked="0" layoutInCell="1" allowOverlap="1" wp14:anchorId="13132437" wp14:editId="606119C3">
                <wp:simplePos x="0" y="0"/>
                <wp:positionH relativeFrom="column">
                  <wp:posOffset>2340356</wp:posOffset>
                </wp:positionH>
                <wp:positionV relativeFrom="paragraph">
                  <wp:posOffset>1587145</wp:posOffset>
                </wp:positionV>
                <wp:extent cx="943661" cy="987552"/>
                <wp:effectExtent l="0" t="0" r="0" b="3175"/>
                <wp:wrapNone/>
                <wp:docPr id="9" name="Text Box 9"/>
                <wp:cNvGraphicFramePr/>
                <a:graphic xmlns:a="http://schemas.openxmlformats.org/drawingml/2006/main">
                  <a:graphicData uri="http://schemas.microsoft.com/office/word/2010/wordprocessingShape">
                    <wps:wsp>
                      <wps:cNvSpPr txBox="1"/>
                      <wps:spPr>
                        <a:xfrm>
                          <a:off x="0" y="0"/>
                          <a:ext cx="943661" cy="9875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64031" w:rsidRPr="008F2D42" w:rsidRDefault="00064031" w:rsidP="00064031">
                            <w:pPr>
                              <w:jc w:val="center"/>
                              <w:rPr>
                                <w:sz w:val="16"/>
                                <w:u w:val="single"/>
                              </w:rPr>
                            </w:pPr>
                            <w:r w:rsidRPr="008F2D42">
                              <w:rPr>
                                <w:sz w:val="16"/>
                                <w:u w:val="single"/>
                              </w:rPr>
                              <w:t xml:space="preserve">Movement </w:t>
                            </w:r>
                            <w:r>
                              <w:rPr>
                                <w:sz w:val="16"/>
                                <w:u w:val="single"/>
                              </w:rPr>
                              <w:t>c</w:t>
                            </w:r>
                            <w:r w:rsidRPr="008F2D42">
                              <w:rPr>
                                <w:sz w:val="16"/>
                                <w:u w:val="single"/>
                              </w:rPr>
                              <w:t>oncepts</w:t>
                            </w:r>
                          </w:p>
                          <w:p w:rsidR="00064031" w:rsidRPr="008F2D42" w:rsidRDefault="00064031" w:rsidP="00064031">
                            <w:pPr>
                              <w:rPr>
                                <w:sz w:val="16"/>
                              </w:rPr>
                            </w:pPr>
                          </w:p>
                          <w:p w:rsidR="00064031" w:rsidRPr="008F2D42" w:rsidRDefault="00064031" w:rsidP="00064031">
                            <w:pPr>
                              <w:jc w:val="center"/>
                              <w:rPr>
                                <w:sz w:val="14"/>
                              </w:rPr>
                            </w:pPr>
                            <w:r w:rsidRPr="008F2D42">
                              <w:rPr>
                                <w:sz w:val="14"/>
                              </w:rPr>
                              <w:t>Body awareness</w:t>
                            </w:r>
                          </w:p>
                          <w:p w:rsidR="00064031" w:rsidRPr="008F2D42" w:rsidRDefault="00064031" w:rsidP="00064031">
                            <w:pPr>
                              <w:jc w:val="center"/>
                              <w:rPr>
                                <w:sz w:val="14"/>
                              </w:rPr>
                            </w:pPr>
                            <w:r w:rsidRPr="008F2D42">
                              <w:rPr>
                                <w:sz w:val="14"/>
                              </w:rPr>
                              <w:t>Space</w:t>
                            </w:r>
                          </w:p>
                          <w:p w:rsidR="00064031" w:rsidRPr="008F2D42" w:rsidRDefault="00064031" w:rsidP="00064031">
                            <w:pPr>
                              <w:jc w:val="center"/>
                              <w:rPr>
                                <w:sz w:val="14"/>
                              </w:rPr>
                            </w:pPr>
                            <w:r w:rsidRPr="008F2D42">
                              <w:rPr>
                                <w:sz w:val="14"/>
                              </w:rPr>
                              <w:t>Effort</w:t>
                            </w:r>
                          </w:p>
                          <w:p w:rsidR="00064031" w:rsidRPr="008F2D42" w:rsidRDefault="00064031" w:rsidP="00064031">
                            <w:pPr>
                              <w:jc w:val="center"/>
                              <w:rPr>
                                <w:sz w:val="14"/>
                              </w:rPr>
                            </w:pPr>
                            <w:r w:rsidRPr="008F2D42">
                              <w:rPr>
                                <w:sz w:val="14"/>
                              </w:rPr>
                              <w:t>Relationship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32437" id="_x0000_t202" coordsize="21600,21600" o:spt="202" path="m,l,21600r21600,l21600,xe">
                <v:stroke joinstyle="miter"/>
                <v:path gradientshapeok="t" o:connecttype="rect"/>
              </v:shapetype>
              <v:shape id="Text Box 9" o:spid="_x0000_s1026" type="#_x0000_t202" style="position:absolute;margin-left:184.3pt;margin-top:124.95pt;width:74.3pt;height:7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" filled="f" stroked="f" strokeweight=".5pt">
                <v:textbox>
                  <w:txbxContent>
                    <w:p w:rsidR="00064031" w:rsidRPr="008F2D42" w:rsidRDefault="00064031" w:rsidP="00064031">
                      <w:pPr>
                        <w:jc w:val="center"/>
                        <w:rPr>
                          <w:sz w:val="16"/>
                          <w:u w:val="single"/>
                        </w:rPr>
                      </w:pPr>
                      <w:r w:rsidRPr="008F2D42">
                        <w:rPr>
                          <w:sz w:val="16"/>
                          <w:u w:val="single"/>
                        </w:rPr>
                        <w:t xml:space="preserve">Movement </w:t>
                      </w:r>
                      <w:r>
                        <w:rPr>
                          <w:sz w:val="16"/>
                          <w:u w:val="single"/>
                        </w:rPr>
                        <w:t>c</w:t>
                      </w:r>
                      <w:r w:rsidRPr="008F2D42">
                        <w:rPr>
                          <w:sz w:val="16"/>
                          <w:u w:val="single"/>
                        </w:rPr>
                        <w:t>oncepts</w:t>
                      </w:r>
                    </w:p>
                    <w:p w:rsidR="00064031" w:rsidRPr="008F2D42" w:rsidRDefault="00064031" w:rsidP="00064031">
                      <w:pPr>
                        <w:rPr>
                          <w:sz w:val="16"/>
                        </w:rPr>
                      </w:pPr>
                    </w:p>
                    <w:p w:rsidR="00064031" w:rsidRPr="008F2D42" w:rsidRDefault="00064031" w:rsidP="00064031">
                      <w:pPr>
                        <w:jc w:val="center"/>
                        <w:rPr>
                          <w:sz w:val="14"/>
                        </w:rPr>
                      </w:pPr>
                      <w:r w:rsidRPr="008F2D42">
                        <w:rPr>
                          <w:sz w:val="14"/>
                        </w:rPr>
                        <w:t>Body awareness</w:t>
                      </w:r>
                    </w:p>
                    <w:p w:rsidR="00064031" w:rsidRPr="008F2D42" w:rsidRDefault="00064031" w:rsidP="00064031">
                      <w:pPr>
                        <w:jc w:val="center"/>
                        <w:rPr>
                          <w:sz w:val="14"/>
                        </w:rPr>
                      </w:pPr>
                      <w:r w:rsidRPr="008F2D42">
                        <w:rPr>
                          <w:sz w:val="14"/>
                        </w:rPr>
                        <w:t>Space</w:t>
                      </w:r>
                    </w:p>
                    <w:p w:rsidR="00064031" w:rsidRPr="008F2D42" w:rsidRDefault="00064031" w:rsidP="00064031">
                      <w:pPr>
                        <w:jc w:val="center"/>
                        <w:rPr>
                          <w:sz w:val="14"/>
                        </w:rPr>
                      </w:pPr>
                      <w:r w:rsidRPr="008F2D42">
                        <w:rPr>
                          <w:sz w:val="14"/>
                        </w:rPr>
                        <w:t>Effort</w:t>
                      </w:r>
                    </w:p>
                    <w:p w:rsidR="00064031" w:rsidRPr="008F2D42" w:rsidRDefault="00064031" w:rsidP="00064031">
                      <w:pPr>
                        <w:jc w:val="center"/>
                        <w:rPr>
                          <w:sz w:val="14"/>
                        </w:rPr>
                      </w:pPr>
                      <w:r w:rsidRPr="008F2D42">
                        <w:rPr>
                          <w:sz w:val="14"/>
                        </w:rPr>
                        <w:t>Relationship</w:t>
                      </w:r>
                    </w:p>
                  </w:txbxContent>
                </v:textbox>
              </v:shape>
            </w:pict>
          </mc:Fallback>
        </mc:AlternateContent>
      </w:r>
      <w:r w:rsidRPr="0002105E">
        <w:rPr>
          <w:rFonts w:ascii="Times New Roman" w:hAnsi="Times New Roman" w:cs="Times New Roman"/>
          <w:b/>
          <w:noProof/>
          <w:color w:val="000000"/>
          <w:sz w:val="24"/>
        </w:rPr>
        <w:drawing>
          <wp:inline distT="0" distB="0" distL="0" distR="0" wp14:anchorId="08262822" wp14:editId="3ADE4F1C">
            <wp:extent cx="5486400" cy="3200400"/>
            <wp:effectExtent l="0" t="0" r="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064031" w:rsidRPr="00DB5329" w:rsidRDefault="00064031" w:rsidP="002A5032">
      <w:pPr>
        <w:pStyle w:val="Heading1"/>
        <w:spacing w:before="240"/>
      </w:pPr>
      <w:r w:rsidRPr="00DB5329">
        <w:t>Review Questions</w:t>
      </w:r>
    </w:p>
    <w:p w:rsidR="00064031" w:rsidRPr="00356F1A" w:rsidRDefault="00064031" w:rsidP="00FB489E">
      <w:pPr>
        <w:pStyle w:val="ListParagraph"/>
        <w:numPr>
          <w:ilvl w:val="0"/>
          <w:numId w:val="12"/>
        </w:numPr>
        <w:spacing w:after="200" w:line="276" w:lineRule="auto"/>
        <w:rPr>
          <w:sz w:val="22"/>
          <w:szCs w:val="22"/>
        </w:rPr>
      </w:pPr>
      <w:r w:rsidRPr="00356F1A">
        <w:rPr>
          <w:sz w:val="22"/>
          <w:szCs w:val="22"/>
        </w:rPr>
        <w:t xml:space="preserve">Use the Active Child metaphor to describe the parts of the movement framework and the relationship between the parts. </w:t>
      </w:r>
    </w:p>
    <w:p w:rsidR="00064031" w:rsidRPr="00356F1A" w:rsidRDefault="00064031" w:rsidP="00FB489E">
      <w:pPr>
        <w:pStyle w:val="ListParagraph"/>
        <w:numPr>
          <w:ilvl w:val="0"/>
          <w:numId w:val="12"/>
        </w:numPr>
        <w:spacing w:after="200" w:line="276" w:lineRule="auto"/>
        <w:rPr>
          <w:sz w:val="22"/>
          <w:szCs w:val="22"/>
        </w:rPr>
      </w:pPr>
      <w:r w:rsidRPr="00356F1A">
        <w:rPr>
          <w:sz w:val="22"/>
          <w:szCs w:val="22"/>
        </w:rPr>
        <w:t>Describe the specific categories of the movement content of the fundamental movement skills.</w:t>
      </w:r>
    </w:p>
    <w:p w:rsidR="00064031" w:rsidRPr="00356F1A" w:rsidRDefault="00064031" w:rsidP="00FB489E">
      <w:pPr>
        <w:pStyle w:val="ListParagraph"/>
        <w:numPr>
          <w:ilvl w:val="0"/>
          <w:numId w:val="12"/>
        </w:numPr>
        <w:spacing w:after="200" w:line="276" w:lineRule="auto"/>
        <w:rPr>
          <w:sz w:val="22"/>
          <w:szCs w:val="22"/>
        </w:rPr>
      </w:pPr>
      <w:r w:rsidRPr="00356F1A">
        <w:rPr>
          <w:sz w:val="22"/>
          <w:szCs w:val="22"/>
        </w:rPr>
        <w:t>Describe the developmental stages of the fundamental movement skills</w:t>
      </w:r>
    </w:p>
    <w:p w:rsidR="00064031" w:rsidRPr="00356F1A" w:rsidRDefault="00064031" w:rsidP="00FB489E">
      <w:pPr>
        <w:pStyle w:val="ListParagraph"/>
        <w:numPr>
          <w:ilvl w:val="0"/>
          <w:numId w:val="12"/>
        </w:numPr>
        <w:spacing w:after="200" w:line="276" w:lineRule="auto"/>
        <w:rPr>
          <w:sz w:val="22"/>
          <w:szCs w:val="22"/>
        </w:rPr>
      </w:pPr>
      <w:r w:rsidRPr="00356F1A">
        <w:rPr>
          <w:sz w:val="22"/>
          <w:szCs w:val="22"/>
        </w:rPr>
        <w:t>Describe the specific categories of the movement content of the specialized movement skills.</w:t>
      </w:r>
    </w:p>
    <w:p w:rsidR="00064031" w:rsidRPr="00356F1A" w:rsidRDefault="00064031" w:rsidP="00FB489E">
      <w:pPr>
        <w:pStyle w:val="ListParagraph"/>
        <w:numPr>
          <w:ilvl w:val="0"/>
          <w:numId w:val="12"/>
        </w:numPr>
        <w:spacing w:after="200" w:line="276" w:lineRule="auto"/>
        <w:rPr>
          <w:sz w:val="22"/>
          <w:szCs w:val="22"/>
        </w:rPr>
      </w:pPr>
      <w:r w:rsidRPr="00356F1A">
        <w:rPr>
          <w:sz w:val="22"/>
          <w:szCs w:val="22"/>
        </w:rPr>
        <w:t>Describe the four movement concepts and the elements within each one.</w:t>
      </w:r>
    </w:p>
    <w:p w:rsidR="00064031" w:rsidRPr="00356F1A" w:rsidRDefault="00064031" w:rsidP="00FB489E">
      <w:pPr>
        <w:pStyle w:val="ListParagraph"/>
        <w:numPr>
          <w:ilvl w:val="0"/>
          <w:numId w:val="12"/>
        </w:numPr>
        <w:spacing w:after="200" w:line="276" w:lineRule="auto"/>
        <w:rPr>
          <w:sz w:val="22"/>
          <w:szCs w:val="22"/>
        </w:rPr>
      </w:pPr>
      <w:r w:rsidRPr="00356F1A">
        <w:rPr>
          <w:sz w:val="22"/>
          <w:szCs w:val="22"/>
        </w:rPr>
        <w:t xml:space="preserve">Describe the purpose of the learning goal blueprints. </w:t>
      </w:r>
    </w:p>
    <w:sectPr w:rsidR="00064031" w:rsidRPr="00356F1A" w:rsidSect="00E0055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C000FB">
            <w:rPr>
              <w:noProof/>
            </w:rPr>
            <w:t>2</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84970"/>
    <w:multiLevelType w:val="hybridMultilevel"/>
    <w:tmpl w:val="3A40148E"/>
    <w:lvl w:ilvl="0" w:tplc="D5EA2E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7119A8"/>
    <w:multiLevelType w:val="hybridMultilevel"/>
    <w:tmpl w:val="D824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66"/>
    <w:multiLevelType w:val="hybridMultilevel"/>
    <w:tmpl w:val="7946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7B7101"/>
    <w:multiLevelType w:val="hybridMultilevel"/>
    <w:tmpl w:val="F61E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32635D"/>
    <w:multiLevelType w:val="hybridMultilevel"/>
    <w:tmpl w:val="D04A2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963FDB"/>
    <w:multiLevelType w:val="hybridMultilevel"/>
    <w:tmpl w:val="50F066A6"/>
    <w:lvl w:ilvl="0" w:tplc="5260C58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D200EA"/>
    <w:multiLevelType w:val="hybridMultilevel"/>
    <w:tmpl w:val="D04A2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0C4206"/>
    <w:multiLevelType w:val="hybridMultilevel"/>
    <w:tmpl w:val="6964A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E96EB6"/>
    <w:multiLevelType w:val="hybridMultilevel"/>
    <w:tmpl w:val="217C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9B6D17"/>
    <w:multiLevelType w:val="hybridMultilevel"/>
    <w:tmpl w:val="9F94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FB078C"/>
    <w:multiLevelType w:val="hybridMultilevel"/>
    <w:tmpl w:val="51DA6E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202DFB"/>
    <w:multiLevelType w:val="hybridMultilevel"/>
    <w:tmpl w:val="3F5E7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1"/>
  </w:num>
  <w:num w:numId="5">
    <w:abstractNumId w:val="2"/>
  </w:num>
  <w:num w:numId="6">
    <w:abstractNumId w:val="9"/>
  </w:num>
  <w:num w:numId="7">
    <w:abstractNumId w:val="3"/>
  </w:num>
  <w:num w:numId="8">
    <w:abstractNumId w:val="8"/>
  </w:num>
  <w:num w:numId="9">
    <w:abstractNumId w:val="11"/>
  </w:num>
  <w:num w:numId="10">
    <w:abstractNumId w:val="7"/>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64031"/>
    <w:rsid w:val="00073EBA"/>
    <w:rsid w:val="001030CD"/>
    <w:rsid w:val="00145C7A"/>
    <w:rsid w:val="001945E4"/>
    <w:rsid w:val="001A57E0"/>
    <w:rsid w:val="002A5032"/>
    <w:rsid w:val="00356F1A"/>
    <w:rsid w:val="003601E5"/>
    <w:rsid w:val="00373B9F"/>
    <w:rsid w:val="00433956"/>
    <w:rsid w:val="00465F2D"/>
    <w:rsid w:val="004D75B2"/>
    <w:rsid w:val="00622D66"/>
    <w:rsid w:val="00675BAA"/>
    <w:rsid w:val="006C4F5F"/>
    <w:rsid w:val="008A4D36"/>
    <w:rsid w:val="008D5480"/>
    <w:rsid w:val="00923D57"/>
    <w:rsid w:val="009D552C"/>
    <w:rsid w:val="009E433D"/>
    <w:rsid w:val="00A55B55"/>
    <w:rsid w:val="00B11AE5"/>
    <w:rsid w:val="00B425EA"/>
    <w:rsid w:val="00B93332"/>
    <w:rsid w:val="00BB3962"/>
    <w:rsid w:val="00C000FB"/>
    <w:rsid w:val="00C34B4C"/>
    <w:rsid w:val="00CB0055"/>
    <w:rsid w:val="00CB49FF"/>
    <w:rsid w:val="00D713CF"/>
    <w:rsid w:val="00DB5329"/>
    <w:rsid w:val="00E0055C"/>
    <w:rsid w:val="00E2441A"/>
    <w:rsid w:val="00E46EC0"/>
    <w:rsid w:val="00EE7E1E"/>
    <w:rsid w:val="00FB4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64031"/>
    <w:pPr>
      <w:spacing w:after="0" w:line="240" w:lineRule="auto"/>
      <w:ind w:left="720"/>
      <w:contextualSpacing/>
    </w:pPr>
    <w:rPr>
      <w:sz w:val="24"/>
      <w:szCs w:val="24"/>
    </w:rPr>
  </w:style>
  <w:style w:type="table" w:styleId="TableGrid">
    <w:name w:val="Table Grid"/>
    <w:basedOn w:val="TableNormal"/>
    <w:uiPriority w:val="59"/>
    <w:rsid w:val="00064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A806BB-53A1-4AB0-BE20-835D6F26D61F}" type="doc">
      <dgm:prSet loTypeId="urn:microsoft.com/office/officeart/2005/8/layout/venn1" loCatId="relationship" qsTypeId="urn:microsoft.com/office/officeart/2005/8/quickstyle/simple1" qsCatId="simple" csTypeId="urn:microsoft.com/office/officeart/2005/8/colors/accent1_2" csCatId="accent1" phldr="1"/>
      <dgm:spPr/>
    </dgm:pt>
    <dgm:pt modelId="{4603F96B-183B-43A2-981F-DCF5E22853A0}">
      <dgm:prSet phldrT="[Text]" custT="1"/>
      <dgm:spPr/>
      <dgm:t>
        <a:bodyPr/>
        <a:lstStyle/>
        <a:p>
          <a:r>
            <a:rPr lang="en-US" sz="1100"/>
            <a:t>Games</a:t>
          </a:r>
          <a:endParaRPr lang="en-US" sz="3900"/>
        </a:p>
      </dgm:t>
    </dgm:pt>
    <dgm:pt modelId="{92F131E9-8D0D-48EB-A5F9-2EF074D8FD76}" type="parTrans" cxnId="{339F4DCD-8D5F-4611-887F-0C44B9513612}">
      <dgm:prSet/>
      <dgm:spPr/>
      <dgm:t>
        <a:bodyPr/>
        <a:lstStyle/>
        <a:p>
          <a:endParaRPr lang="en-US"/>
        </a:p>
      </dgm:t>
    </dgm:pt>
    <dgm:pt modelId="{D1097B30-07C8-44F5-AE94-1C7FEB87034E}" type="sibTrans" cxnId="{339F4DCD-8D5F-4611-887F-0C44B9513612}">
      <dgm:prSet/>
      <dgm:spPr/>
      <dgm:t>
        <a:bodyPr/>
        <a:lstStyle/>
        <a:p>
          <a:endParaRPr lang="en-US"/>
        </a:p>
      </dgm:t>
    </dgm:pt>
    <dgm:pt modelId="{CE98C63E-335D-4D8A-B34E-72BF59FDCCDC}">
      <dgm:prSet phldrT="[Text]" custT="1"/>
      <dgm:spPr/>
      <dgm:t>
        <a:bodyPr/>
        <a:lstStyle/>
        <a:p>
          <a:pPr algn="ctr"/>
          <a:r>
            <a:rPr lang="en-US" sz="1100"/>
            <a:t>   Dance</a:t>
          </a:r>
          <a:endParaRPr lang="en-US" sz="3500"/>
        </a:p>
      </dgm:t>
    </dgm:pt>
    <dgm:pt modelId="{BCC1F00B-5083-45CF-AD43-BE82354F1902}" type="parTrans" cxnId="{C355833F-B943-41C8-B2CB-2566521634FF}">
      <dgm:prSet/>
      <dgm:spPr/>
      <dgm:t>
        <a:bodyPr/>
        <a:lstStyle/>
        <a:p>
          <a:endParaRPr lang="en-US"/>
        </a:p>
      </dgm:t>
    </dgm:pt>
    <dgm:pt modelId="{9247296F-A249-48BF-8945-2BA80806C415}" type="sibTrans" cxnId="{C355833F-B943-41C8-B2CB-2566521634FF}">
      <dgm:prSet/>
      <dgm:spPr/>
      <dgm:t>
        <a:bodyPr/>
        <a:lstStyle/>
        <a:p>
          <a:endParaRPr lang="en-US"/>
        </a:p>
      </dgm:t>
    </dgm:pt>
    <dgm:pt modelId="{43F5BC3A-3673-4943-AE33-F0977C5F2D38}">
      <dgm:prSet phldrT="[Text]" custT="1"/>
      <dgm:spPr/>
      <dgm:t>
        <a:bodyPr/>
        <a:lstStyle/>
        <a:p>
          <a:pPr algn="l"/>
          <a:r>
            <a:rPr lang="en-US" sz="1100"/>
            <a:t>Gymnastics</a:t>
          </a:r>
        </a:p>
      </dgm:t>
    </dgm:pt>
    <dgm:pt modelId="{3C8DB205-40A2-4E3A-92BB-D694EBA3938C}" type="parTrans" cxnId="{46A85D17-AB9C-4A61-B45C-3B8379E84481}">
      <dgm:prSet/>
      <dgm:spPr/>
      <dgm:t>
        <a:bodyPr/>
        <a:lstStyle/>
        <a:p>
          <a:endParaRPr lang="en-US"/>
        </a:p>
      </dgm:t>
    </dgm:pt>
    <dgm:pt modelId="{3B425051-6E98-44B4-9D10-41E5F63E013F}" type="sibTrans" cxnId="{46A85D17-AB9C-4A61-B45C-3B8379E84481}">
      <dgm:prSet/>
      <dgm:spPr/>
      <dgm:t>
        <a:bodyPr/>
        <a:lstStyle/>
        <a:p>
          <a:endParaRPr lang="en-US"/>
        </a:p>
      </dgm:t>
    </dgm:pt>
    <dgm:pt modelId="{4717FF44-36F3-4571-BEEA-94653DF88665}" type="pres">
      <dgm:prSet presAssocID="{66A806BB-53A1-4AB0-BE20-835D6F26D61F}" presName="compositeShape" presStyleCnt="0">
        <dgm:presLayoutVars>
          <dgm:chMax val="7"/>
          <dgm:dir/>
          <dgm:resizeHandles val="exact"/>
        </dgm:presLayoutVars>
      </dgm:prSet>
      <dgm:spPr/>
    </dgm:pt>
    <dgm:pt modelId="{EAC44EE1-EB28-4A1F-BBBB-615E7EE78451}" type="pres">
      <dgm:prSet presAssocID="{4603F96B-183B-43A2-981F-DCF5E22853A0}" presName="circ1" presStyleLbl="vennNode1" presStyleIdx="0" presStyleCnt="3" custLinFactNeighborX="5714" custLinFactNeighborY="9905"/>
      <dgm:spPr/>
      <dgm:t>
        <a:bodyPr/>
        <a:lstStyle/>
        <a:p>
          <a:endParaRPr lang="en-US"/>
        </a:p>
      </dgm:t>
    </dgm:pt>
    <dgm:pt modelId="{046DF154-BDA4-41F8-9047-A3DBB298F1E3}" type="pres">
      <dgm:prSet presAssocID="{4603F96B-183B-43A2-981F-DCF5E22853A0}" presName="circ1Tx" presStyleLbl="revTx" presStyleIdx="0" presStyleCnt="0">
        <dgm:presLayoutVars>
          <dgm:chMax val="0"/>
          <dgm:chPref val="0"/>
          <dgm:bulletEnabled val="1"/>
        </dgm:presLayoutVars>
      </dgm:prSet>
      <dgm:spPr/>
      <dgm:t>
        <a:bodyPr/>
        <a:lstStyle/>
        <a:p>
          <a:endParaRPr lang="en-US"/>
        </a:p>
      </dgm:t>
    </dgm:pt>
    <dgm:pt modelId="{690BAC46-AF4C-4292-AE02-A8DC9DAD5DDD}" type="pres">
      <dgm:prSet presAssocID="{CE98C63E-335D-4D8A-B34E-72BF59FDCCDC}" presName="circ2" presStyleLbl="vennNode1" presStyleIdx="1" presStyleCnt="3" custLinFactNeighborX="-5714" custLinFactNeighborY="-4952"/>
      <dgm:spPr/>
      <dgm:t>
        <a:bodyPr/>
        <a:lstStyle/>
        <a:p>
          <a:endParaRPr lang="en-US"/>
        </a:p>
      </dgm:t>
    </dgm:pt>
    <dgm:pt modelId="{52779B88-355F-41D0-84ED-CDB3D7D8C99A}" type="pres">
      <dgm:prSet presAssocID="{CE98C63E-335D-4D8A-B34E-72BF59FDCCDC}" presName="circ2Tx" presStyleLbl="revTx" presStyleIdx="0" presStyleCnt="0">
        <dgm:presLayoutVars>
          <dgm:chMax val="0"/>
          <dgm:chPref val="0"/>
          <dgm:bulletEnabled val="1"/>
        </dgm:presLayoutVars>
      </dgm:prSet>
      <dgm:spPr/>
      <dgm:t>
        <a:bodyPr/>
        <a:lstStyle/>
        <a:p>
          <a:endParaRPr lang="en-US"/>
        </a:p>
      </dgm:t>
    </dgm:pt>
    <dgm:pt modelId="{3000ED09-9A8E-4220-ABF6-2BF0BEC34609}" type="pres">
      <dgm:prSet presAssocID="{43F5BC3A-3673-4943-AE33-F0977C5F2D38}" presName="circ3" presStyleLbl="vennNode1" presStyleIdx="2" presStyleCnt="3" custLinFactNeighborX="12366" custLinFactNeighborY="-5333"/>
      <dgm:spPr/>
      <dgm:t>
        <a:bodyPr/>
        <a:lstStyle/>
        <a:p>
          <a:endParaRPr lang="en-US"/>
        </a:p>
      </dgm:t>
    </dgm:pt>
    <dgm:pt modelId="{C94F07FD-FBA6-4E83-A212-DACD3B08ABFB}" type="pres">
      <dgm:prSet presAssocID="{43F5BC3A-3673-4943-AE33-F0977C5F2D38}" presName="circ3Tx" presStyleLbl="revTx" presStyleIdx="0" presStyleCnt="0">
        <dgm:presLayoutVars>
          <dgm:chMax val="0"/>
          <dgm:chPref val="0"/>
          <dgm:bulletEnabled val="1"/>
        </dgm:presLayoutVars>
      </dgm:prSet>
      <dgm:spPr/>
      <dgm:t>
        <a:bodyPr/>
        <a:lstStyle/>
        <a:p>
          <a:endParaRPr lang="en-US"/>
        </a:p>
      </dgm:t>
    </dgm:pt>
  </dgm:ptLst>
  <dgm:cxnLst>
    <dgm:cxn modelId="{81CE9D2C-791B-49AE-8D57-CC7F6D0AD058}" type="presOf" srcId="{43F5BC3A-3673-4943-AE33-F0977C5F2D38}" destId="{C94F07FD-FBA6-4E83-A212-DACD3B08ABFB}" srcOrd="1" destOrd="0" presId="urn:microsoft.com/office/officeart/2005/8/layout/venn1"/>
    <dgm:cxn modelId="{339F4DCD-8D5F-4611-887F-0C44B9513612}" srcId="{66A806BB-53A1-4AB0-BE20-835D6F26D61F}" destId="{4603F96B-183B-43A2-981F-DCF5E22853A0}" srcOrd="0" destOrd="0" parTransId="{92F131E9-8D0D-48EB-A5F9-2EF074D8FD76}" sibTransId="{D1097B30-07C8-44F5-AE94-1C7FEB87034E}"/>
    <dgm:cxn modelId="{D29A98E2-DB30-4D99-B9B4-7CBDA8394116}" type="presOf" srcId="{CE98C63E-335D-4D8A-B34E-72BF59FDCCDC}" destId="{690BAC46-AF4C-4292-AE02-A8DC9DAD5DDD}" srcOrd="0" destOrd="0" presId="urn:microsoft.com/office/officeart/2005/8/layout/venn1"/>
    <dgm:cxn modelId="{C355833F-B943-41C8-B2CB-2566521634FF}" srcId="{66A806BB-53A1-4AB0-BE20-835D6F26D61F}" destId="{CE98C63E-335D-4D8A-B34E-72BF59FDCCDC}" srcOrd="1" destOrd="0" parTransId="{BCC1F00B-5083-45CF-AD43-BE82354F1902}" sibTransId="{9247296F-A249-48BF-8945-2BA80806C415}"/>
    <dgm:cxn modelId="{A42C9F19-34B5-4B8F-9A94-0D4AA108DC65}" type="presOf" srcId="{43F5BC3A-3673-4943-AE33-F0977C5F2D38}" destId="{3000ED09-9A8E-4220-ABF6-2BF0BEC34609}" srcOrd="0" destOrd="0" presId="urn:microsoft.com/office/officeart/2005/8/layout/venn1"/>
    <dgm:cxn modelId="{B85355AA-A2F9-4674-A825-E6EFDA404F52}" type="presOf" srcId="{4603F96B-183B-43A2-981F-DCF5E22853A0}" destId="{EAC44EE1-EB28-4A1F-BBBB-615E7EE78451}" srcOrd="0" destOrd="0" presId="urn:microsoft.com/office/officeart/2005/8/layout/venn1"/>
    <dgm:cxn modelId="{5E85EDEB-0170-4D17-A075-79E77152D8A5}" type="presOf" srcId="{66A806BB-53A1-4AB0-BE20-835D6F26D61F}" destId="{4717FF44-36F3-4571-BEEA-94653DF88665}" srcOrd="0" destOrd="0" presId="urn:microsoft.com/office/officeart/2005/8/layout/venn1"/>
    <dgm:cxn modelId="{88AB100A-594D-4E70-8159-1D0A985E6773}" type="presOf" srcId="{4603F96B-183B-43A2-981F-DCF5E22853A0}" destId="{046DF154-BDA4-41F8-9047-A3DBB298F1E3}" srcOrd="1" destOrd="0" presId="urn:microsoft.com/office/officeart/2005/8/layout/venn1"/>
    <dgm:cxn modelId="{46A85D17-AB9C-4A61-B45C-3B8379E84481}" srcId="{66A806BB-53A1-4AB0-BE20-835D6F26D61F}" destId="{43F5BC3A-3673-4943-AE33-F0977C5F2D38}" srcOrd="2" destOrd="0" parTransId="{3C8DB205-40A2-4E3A-92BB-D694EBA3938C}" sibTransId="{3B425051-6E98-44B4-9D10-41E5F63E013F}"/>
    <dgm:cxn modelId="{01A973D7-EC69-4D88-BB53-C09E7B886E0A}" type="presOf" srcId="{CE98C63E-335D-4D8A-B34E-72BF59FDCCDC}" destId="{52779B88-355F-41D0-84ED-CDB3D7D8C99A}" srcOrd="1" destOrd="0" presId="urn:microsoft.com/office/officeart/2005/8/layout/venn1"/>
    <dgm:cxn modelId="{866C58E6-14AE-41B1-9ECC-2399D2D8482E}" type="presParOf" srcId="{4717FF44-36F3-4571-BEEA-94653DF88665}" destId="{EAC44EE1-EB28-4A1F-BBBB-615E7EE78451}" srcOrd="0" destOrd="0" presId="urn:microsoft.com/office/officeart/2005/8/layout/venn1"/>
    <dgm:cxn modelId="{61971080-39B4-4B8E-AAE9-BC0C137B4C06}" type="presParOf" srcId="{4717FF44-36F3-4571-BEEA-94653DF88665}" destId="{046DF154-BDA4-41F8-9047-A3DBB298F1E3}" srcOrd="1" destOrd="0" presId="urn:microsoft.com/office/officeart/2005/8/layout/venn1"/>
    <dgm:cxn modelId="{EC777F0D-D60F-4904-AE22-BA9F36120488}" type="presParOf" srcId="{4717FF44-36F3-4571-BEEA-94653DF88665}" destId="{690BAC46-AF4C-4292-AE02-A8DC9DAD5DDD}" srcOrd="2" destOrd="0" presId="urn:microsoft.com/office/officeart/2005/8/layout/venn1"/>
    <dgm:cxn modelId="{6D4CBD47-B7FE-495B-B47A-F213A80E6DE4}" type="presParOf" srcId="{4717FF44-36F3-4571-BEEA-94653DF88665}" destId="{52779B88-355F-41D0-84ED-CDB3D7D8C99A}" srcOrd="3" destOrd="0" presId="urn:microsoft.com/office/officeart/2005/8/layout/venn1"/>
    <dgm:cxn modelId="{9A6959DE-8CEE-4FD1-87FB-93E27925B33E}" type="presParOf" srcId="{4717FF44-36F3-4571-BEEA-94653DF88665}" destId="{3000ED09-9A8E-4220-ABF6-2BF0BEC34609}" srcOrd="4" destOrd="0" presId="urn:microsoft.com/office/officeart/2005/8/layout/venn1"/>
    <dgm:cxn modelId="{0DCEAF0C-DF26-418C-9D38-3907FDA00D27}" type="presParOf" srcId="{4717FF44-36F3-4571-BEEA-94653DF88665}" destId="{C94F07FD-FBA6-4E83-A212-DACD3B08ABFB}" srcOrd="5" destOrd="0" presId="urn:microsoft.com/office/officeart/2005/8/layout/ven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C44EE1-EB28-4A1F-BBBB-615E7EE78451}">
      <dsp:nvSpPr>
        <dsp:cNvPr id="0" name=""/>
        <dsp:cNvSpPr/>
      </dsp:nvSpPr>
      <dsp:spPr>
        <a:xfrm>
          <a:off x="1892802" y="230204"/>
          <a:ext cx="1920240" cy="192024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en-US" sz="1100" kern="1200"/>
            <a:t>Games</a:t>
          </a:r>
          <a:endParaRPr lang="en-US" sz="3900" kern="1200"/>
        </a:p>
      </dsp:txBody>
      <dsp:txXfrm>
        <a:off x="2148834" y="566246"/>
        <a:ext cx="1408176" cy="864108"/>
      </dsp:txXfrm>
    </dsp:sp>
    <dsp:sp modelId="{690BAC46-AF4C-4292-AE02-A8DC9DAD5DDD}">
      <dsp:nvSpPr>
        <dsp:cNvPr id="0" name=""/>
        <dsp:cNvSpPr/>
      </dsp:nvSpPr>
      <dsp:spPr>
        <a:xfrm>
          <a:off x="2366244" y="1145064"/>
          <a:ext cx="1920240" cy="192024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en-US" sz="1100" kern="1200"/>
            <a:t>   Dance</a:t>
          </a:r>
          <a:endParaRPr lang="en-US" sz="3500" kern="1200"/>
        </a:p>
      </dsp:txBody>
      <dsp:txXfrm>
        <a:off x="2953517" y="1641126"/>
        <a:ext cx="1152144" cy="1056132"/>
      </dsp:txXfrm>
    </dsp:sp>
    <dsp:sp modelId="{3000ED09-9A8E-4220-ABF6-2BF0BEC34609}">
      <dsp:nvSpPr>
        <dsp:cNvPr id="0" name=""/>
        <dsp:cNvSpPr/>
      </dsp:nvSpPr>
      <dsp:spPr>
        <a:xfrm>
          <a:off x="1327650" y="1137748"/>
          <a:ext cx="1920240" cy="192024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l" defTabSz="488950">
            <a:lnSpc>
              <a:spcPct val="90000"/>
            </a:lnSpc>
            <a:spcBef>
              <a:spcPct val="0"/>
            </a:spcBef>
            <a:spcAft>
              <a:spcPct val="35000"/>
            </a:spcAft>
          </a:pPr>
          <a:r>
            <a:rPr lang="en-US" sz="1100" kern="1200"/>
            <a:t>Gymnastics</a:t>
          </a:r>
        </a:p>
      </dsp:txBody>
      <dsp:txXfrm>
        <a:off x="1508472" y="1633810"/>
        <a:ext cx="1152144" cy="1056132"/>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1470</Words>
  <Characters>8369</Characters>
  <Application>Microsoft Office Word</Application>
  <DocSecurity>0</DocSecurity>
  <Lines>246</Lines>
  <Paragraphs>140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9699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23</cp:revision>
  <dcterms:created xsi:type="dcterms:W3CDTF">2016-08-30T15:04:00Z</dcterms:created>
  <dcterms:modified xsi:type="dcterms:W3CDTF">2016-09-07T20:06:00Z</dcterms:modified>
</cp:coreProperties>
</file>