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576E" w:rsidRPr="00F70D55" w:rsidRDefault="00CC576E" w:rsidP="007E43EE">
      <w:pPr>
        <w:pStyle w:val="Title"/>
      </w:pPr>
      <w:r>
        <w:t>Final Exam Study Sheet</w:t>
      </w:r>
    </w:p>
    <w:p w:rsidR="00CC576E" w:rsidRPr="00B852AA" w:rsidRDefault="00CC576E" w:rsidP="007E43EE">
      <w:pPr>
        <w:pStyle w:val="Subtitle"/>
        <w:rPr>
          <w:sz w:val="28"/>
          <w:szCs w:val="28"/>
        </w:rPr>
      </w:pPr>
      <w:r w:rsidRPr="00B852AA">
        <w:rPr>
          <w:sz w:val="28"/>
          <w:szCs w:val="28"/>
        </w:rPr>
        <w:t>Key Muscles and Selected Key Actions</w:t>
      </w:r>
    </w:p>
    <w:p w:rsidR="00CC576E" w:rsidRPr="00593A4F" w:rsidRDefault="00CC576E" w:rsidP="007E43EE">
      <w:pPr>
        <w:pStyle w:val="Heading1"/>
      </w:pPr>
      <w:r w:rsidRPr="00DA62A5">
        <w:t>S</w:t>
      </w:r>
      <w:r>
        <w:t>pine</w:t>
      </w:r>
    </w:p>
    <w:p w:rsidR="00CC576E" w:rsidRDefault="00CC576E" w:rsidP="007E43EE">
      <w:pPr>
        <w:rPr>
          <w:b/>
        </w:rPr>
      </w:pPr>
      <w:r w:rsidRPr="007E43EE">
        <w:rPr>
          <w:b/>
        </w:rPr>
        <w:t>Anterior muscles</w:t>
      </w:r>
    </w:p>
    <w:p w:rsidR="00CC576E" w:rsidRPr="007E43EE" w:rsidRDefault="00CC576E" w:rsidP="007E43EE">
      <w:r w:rsidRPr="007E43EE">
        <w:t>Common action is spinal flexion, except transverse abdominis</w:t>
      </w:r>
    </w:p>
    <w:p w:rsidR="00CC576E" w:rsidRPr="00DA62A5" w:rsidRDefault="00CC576E" w:rsidP="007E43EE">
      <w:pPr>
        <w:ind w:left="720"/>
      </w:pPr>
      <w:r w:rsidRPr="00DA62A5">
        <w:t>Rectus abdominis</w:t>
      </w:r>
      <w:r>
        <w:t>—S</w:t>
      </w:r>
      <w:r w:rsidRPr="00DA62A5">
        <w:t>pinal flexion,</w:t>
      </w:r>
      <w:r w:rsidRPr="007E43EE">
        <w:t xml:space="preserve"> lateral flexion (same)</w:t>
      </w:r>
    </w:p>
    <w:p w:rsidR="00CC576E" w:rsidRPr="00593A4F" w:rsidRDefault="00CC576E" w:rsidP="007E43EE">
      <w:pPr>
        <w:ind w:left="720"/>
      </w:pPr>
      <w:r w:rsidRPr="00DA62A5">
        <w:t>External oblique</w:t>
      </w:r>
      <w:r>
        <w:t>—S</w:t>
      </w:r>
      <w:r w:rsidRPr="00DA62A5">
        <w:t>pinal flexion, spinal lateral flexion (same), spinal rotation (opp</w:t>
      </w:r>
      <w:r>
        <w:t>osite</w:t>
      </w:r>
      <w:r w:rsidRPr="00DA62A5">
        <w:t>)</w:t>
      </w:r>
    </w:p>
    <w:p w:rsidR="00CC576E" w:rsidRPr="00DA62A5" w:rsidRDefault="00CC576E" w:rsidP="007E43EE">
      <w:pPr>
        <w:ind w:left="720"/>
      </w:pPr>
      <w:r w:rsidRPr="00DA62A5">
        <w:t>Internal oblique</w:t>
      </w:r>
      <w:r>
        <w:t>—S</w:t>
      </w:r>
      <w:r w:rsidRPr="00DA62A5">
        <w:t>pinal flexion, spinal lateral flexion (same), spinal rotation (same)</w:t>
      </w:r>
    </w:p>
    <w:p w:rsidR="00CC576E" w:rsidRPr="00DA62A5" w:rsidRDefault="00CC576E" w:rsidP="007E43EE">
      <w:pPr>
        <w:ind w:left="720"/>
      </w:pPr>
      <w:r w:rsidRPr="00DA62A5">
        <w:t>Transverse abdominis</w:t>
      </w:r>
      <w:r>
        <w:t>—S</w:t>
      </w:r>
      <w:r w:rsidRPr="00DA62A5">
        <w:t>pinal stability</w:t>
      </w:r>
    </w:p>
    <w:p w:rsidR="00CC576E" w:rsidRPr="00DA62A5" w:rsidRDefault="00CC576E" w:rsidP="007E43EE"/>
    <w:p w:rsidR="00CC576E" w:rsidRPr="007E43EE" w:rsidRDefault="00CC576E" w:rsidP="007E43EE">
      <w:pPr>
        <w:rPr>
          <w:b/>
        </w:rPr>
      </w:pPr>
      <w:r w:rsidRPr="007E43EE">
        <w:rPr>
          <w:b/>
        </w:rPr>
        <w:t>Posterior muscles</w:t>
      </w:r>
    </w:p>
    <w:p w:rsidR="00CC576E" w:rsidRPr="007E43EE" w:rsidRDefault="00CC576E" w:rsidP="007E43EE">
      <w:r w:rsidRPr="007E43EE">
        <w:t>Common action is spinal extension.</w:t>
      </w:r>
    </w:p>
    <w:p w:rsidR="00CC576E" w:rsidRPr="00DA62A5" w:rsidRDefault="00CC576E" w:rsidP="007E43EE">
      <w:pPr>
        <w:ind w:left="720"/>
      </w:pPr>
      <w:r w:rsidRPr="00DA62A5">
        <w:t>Erector spinae</w:t>
      </w:r>
      <w:r>
        <w:t>—S</w:t>
      </w:r>
      <w:r w:rsidRPr="00DA62A5">
        <w:t>pinal extension, spinal lateral flexion (same), spinal rotation (same)</w:t>
      </w:r>
    </w:p>
    <w:p w:rsidR="00CC576E" w:rsidRPr="00DA62A5" w:rsidRDefault="00CC576E" w:rsidP="007E43EE"/>
    <w:p w:rsidR="00CC576E" w:rsidRPr="007E43EE" w:rsidRDefault="00CC576E" w:rsidP="007E43EE">
      <w:pPr>
        <w:rPr>
          <w:b/>
        </w:rPr>
      </w:pPr>
      <w:r w:rsidRPr="007E43EE">
        <w:rPr>
          <w:b/>
        </w:rPr>
        <w:t>Lateral muscles</w:t>
      </w:r>
    </w:p>
    <w:p w:rsidR="00CC576E" w:rsidRPr="007E43EE" w:rsidRDefault="00CC576E" w:rsidP="007E43EE">
      <w:r w:rsidRPr="007E43EE">
        <w:t>Common action is spinal lateral flexion.</w:t>
      </w:r>
    </w:p>
    <w:p w:rsidR="00CC576E" w:rsidRPr="00DA62A5" w:rsidRDefault="00CC576E" w:rsidP="007E43EE">
      <w:pPr>
        <w:ind w:left="720"/>
      </w:pPr>
      <w:r w:rsidRPr="00DA62A5">
        <w:t>Quadratus lumborum</w:t>
      </w:r>
      <w:r>
        <w:t>—S</w:t>
      </w:r>
      <w:r w:rsidRPr="00DA62A5">
        <w:t>pinal lateral flexion (same)</w:t>
      </w:r>
    </w:p>
    <w:p w:rsidR="00CC576E" w:rsidRPr="00DA62A5" w:rsidRDefault="00CC576E" w:rsidP="007E43EE"/>
    <w:p w:rsidR="00CC576E" w:rsidRPr="00DA62A5" w:rsidRDefault="00CC576E" w:rsidP="007E43EE">
      <w:pPr>
        <w:pStyle w:val="Heading1"/>
      </w:pPr>
      <w:r w:rsidRPr="00DA62A5">
        <w:t>H</w:t>
      </w:r>
      <w:r>
        <w:t>ip</w:t>
      </w:r>
    </w:p>
    <w:p w:rsidR="00CC576E" w:rsidRPr="007E43EE" w:rsidRDefault="00CC576E" w:rsidP="007E43EE">
      <w:pPr>
        <w:rPr>
          <w:b/>
        </w:rPr>
      </w:pPr>
      <w:r w:rsidRPr="007E43EE">
        <w:rPr>
          <w:b/>
        </w:rPr>
        <w:t>Anterior muscles</w:t>
      </w:r>
    </w:p>
    <w:p w:rsidR="00CC576E" w:rsidRPr="007E43EE" w:rsidRDefault="00CC576E" w:rsidP="007E43EE">
      <w:r w:rsidRPr="007E43EE">
        <w:t>Common action is hip flexion.</w:t>
      </w:r>
    </w:p>
    <w:p w:rsidR="00CC576E" w:rsidRPr="00DA62A5" w:rsidRDefault="00CC576E" w:rsidP="007E43EE">
      <w:pPr>
        <w:ind w:left="720"/>
      </w:pPr>
      <w:r w:rsidRPr="00DA62A5">
        <w:t>Iliopsoas</w:t>
      </w:r>
      <w:r>
        <w:t>—H</w:t>
      </w:r>
      <w:r w:rsidRPr="00DA62A5">
        <w:t>ip flexion</w:t>
      </w:r>
    </w:p>
    <w:p w:rsidR="00CC576E" w:rsidRPr="00DA62A5" w:rsidRDefault="00CC576E" w:rsidP="007E43EE">
      <w:pPr>
        <w:ind w:left="720"/>
      </w:pPr>
      <w:r w:rsidRPr="00DA62A5">
        <w:t>Rectus femoris</w:t>
      </w:r>
      <w:r>
        <w:t>—H</w:t>
      </w:r>
      <w:r w:rsidRPr="00DA62A5">
        <w:t>ip flexion, knee extension</w:t>
      </w:r>
    </w:p>
    <w:p w:rsidR="00CC576E" w:rsidRPr="00DA62A5" w:rsidRDefault="00CC576E" w:rsidP="007E43EE">
      <w:pPr>
        <w:ind w:left="720"/>
      </w:pPr>
      <w:r w:rsidRPr="00DA62A5">
        <w:t>Sartorius</w:t>
      </w:r>
      <w:r>
        <w:t>—H</w:t>
      </w:r>
      <w:r w:rsidRPr="00DA62A5">
        <w:t>ip flexion, hip abduction, hip external rotation</w:t>
      </w:r>
    </w:p>
    <w:p w:rsidR="00CC576E" w:rsidRPr="00DA62A5" w:rsidRDefault="00CC576E" w:rsidP="007E43EE"/>
    <w:p w:rsidR="00CC576E" w:rsidRPr="007E43EE" w:rsidRDefault="00CC576E" w:rsidP="007E43EE">
      <w:pPr>
        <w:rPr>
          <w:b/>
        </w:rPr>
      </w:pPr>
      <w:r w:rsidRPr="007E43EE">
        <w:rPr>
          <w:b/>
        </w:rPr>
        <w:t>Posterior muscles</w:t>
      </w:r>
    </w:p>
    <w:p w:rsidR="00CC576E" w:rsidRPr="00DA62A5" w:rsidRDefault="00CC576E" w:rsidP="007E43EE">
      <w:pPr>
        <w:ind w:left="720"/>
      </w:pPr>
      <w:r w:rsidRPr="00DA62A5">
        <w:t>Gluteus maximus</w:t>
      </w:r>
      <w:r>
        <w:t>—H</w:t>
      </w:r>
      <w:r w:rsidRPr="00DA62A5">
        <w:t>ip extension, hip external rotation</w:t>
      </w:r>
    </w:p>
    <w:p w:rsidR="00CC576E" w:rsidRPr="00DA62A5" w:rsidRDefault="00CC576E" w:rsidP="007E43EE">
      <w:pPr>
        <w:ind w:left="720"/>
        <w:rPr>
          <w:i/>
        </w:rPr>
      </w:pPr>
      <w:r w:rsidRPr="00DA62A5">
        <w:lastRenderedPageBreak/>
        <w:t>Hamstrings</w:t>
      </w:r>
      <w:r>
        <w:t>—H</w:t>
      </w:r>
      <w:r w:rsidRPr="00DA62A5">
        <w:t>ip extension</w:t>
      </w:r>
      <w:r>
        <w:t xml:space="preserve">, </w:t>
      </w:r>
      <w:r w:rsidRPr="00DA62A5">
        <w:t>knee flexion</w:t>
      </w:r>
      <w:r>
        <w:br/>
      </w:r>
      <w:r w:rsidRPr="00DA62A5">
        <w:rPr>
          <w:i/>
        </w:rPr>
        <w:t>(</w:t>
      </w:r>
      <w:r>
        <w:rPr>
          <w:i/>
        </w:rPr>
        <w:t>A</w:t>
      </w:r>
      <w:r w:rsidRPr="00DA62A5">
        <w:rPr>
          <w:i/>
        </w:rPr>
        <w:t xml:space="preserve">lso know </w:t>
      </w:r>
      <w:r>
        <w:rPr>
          <w:i/>
        </w:rPr>
        <w:t xml:space="preserve">the </w:t>
      </w:r>
      <w:r w:rsidRPr="00DA62A5">
        <w:rPr>
          <w:i/>
        </w:rPr>
        <w:t xml:space="preserve">names of </w:t>
      </w:r>
      <w:r>
        <w:rPr>
          <w:i/>
        </w:rPr>
        <w:t xml:space="preserve">the </w:t>
      </w:r>
      <w:r w:rsidRPr="00DA62A5">
        <w:rPr>
          <w:i/>
        </w:rPr>
        <w:t xml:space="preserve">components of </w:t>
      </w:r>
      <w:r>
        <w:rPr>
          <w:i/>
        </w:rPr>
        <w:t xml:space="preserve">the </w:t>
      </w:r>
      <w:r w:rsidRPr="00DA62A5">
        <w:rPr>
          <w:i/>
        </w:rPr>
        <w:t xml:space="preserve">hamstrings: semimembranosus, semitendinosus, </w:t>
      </w:r>
      <w:r>
        <w:rPr>
          <w:i/>
        </w:rPr>
        <w:t xml:space="preserve">and </w:t>
      </w:r>
      <w:r w:rsidRPr="00DA62A5">
        <w:rPr>
          <w:i/>
        </w:rPr>
        <w:t>biceps femoris</w:t>
      </w:r>
      <w:r>
        <w:rPr>
          <w:i/>
        </w:rPr>
        <w:t>.</w:t>
      </w:r>
      <w:r w:rsidRPr="00DA62A5">
        <w:rPr>
          <w:i/>
        </w:rPr>
        <w:t>)</w:t>
      </w:r>
    </w:p>
    <w:p w:rsidR="00CC576E" w:rsidRPr="00DA62A5" w:rsidRDefault="00CC576E" w:rsidP="007E43EE">
      <w:pPr>
        <w:ind w:left="720"/>
      </w:pPr>
      <w:r w:rsidRPr="00DA62A5">
        <w:t xml:space="preserve">Deep </w:t>
      </w:r>
      <w:r>
        <w:t>o</w:t>
      </w:r>
      <w:r w:rsidRPr="00DA62A5">
        <w:t xml:space="preserve">utward </w:t>
      </w:r>
      <w:r>
        <w:t>r</w:t>
      </w:r>
      <w:r w:rsidRPr="00DA62A5">
        <w:t>otators</w:t>
      </w:r>
      <w:r>
        <w:t>—H</w:t>
      </w:r>
      <w:r w:rsidRPr="00DA62A5">
        <w:t>ip external rotation</w:t>
      </w:r>
    </w:p>
    <w:p w:rsidR="00CC576E" w:rsidRPr="00DA62A5" w:rsidRDefault="00CC576E" w:rsidP="007E43EE">
      <w:pPr>
        <w:rPr>
          <w:u w:val="single"/>
        </w:rPr>
      </w:pPr>
    </w:p>
    <w:p w:rsidR="00CC576E" w:rsidRPr="007E43EE" w:rsidRDefault="00CC576E" w:rsidP="007E43EE">
      <w:pPr>
        <w:rPr>
          <w:b/>
        </w:rPr>
      </w:pPr>
      <w:r w:rsidRPr="007E43EE">
        <w:rPr>
          <w:b/>
        </w:rPr>
        <w:t>Lateral muscles</w:t>
      </w:r>
    </w:p>
    <w:p w:rsidR="00CC576E" w:rsidRPr="007E43EE" w:rsidRDefault="00CC576E" w:rsidP="007E43EE">
      <w:r w:rsidRPr="007E43EE">
        <w:t>Common action is hip abduction.</w:t>
      </w:r>
    </w:p>
    <w:p w:rsidR="00CC576E" w:rsidRPr="00DA62A5" w:rsidRDefault="00CC576E" w:rsidP="007E43EE">
      <w:pPr>
        <w:ind w:left="720"/>
      </w:pPr>
      <w:r w:rsidRPr="00DA62A5">
        <w:t>Gluteus medius</w:t>
      </w:r>
      <w:r>
        <w:t>—H</w:t>
      </w:r>
      <w:r w:rsidRPr="00DA62A5">
        <w:t>ip abduction, hip internal rotation</w:t>
      </w:r>
    </w:p>
    <w:p w:rsidR="00CC576E" w:rsidRPr="00DA62A5" w:rsidRDefault="00CC576E" w:rsidP="007E43EE">
      <w:pPr>
        <w:ind w:left="720"/>
      </w:pPr>
      <w:r w:rsidRPr="00DA62A5">
        <w:t>Gluteus minimus</w:t>
      </w:r>
      <w:r>
        <w:t>—H</w:t>
      </w:r>
      <w:r w:rsidRPr="00DA62A5">
        <w:t>ip abduction, hip internal rotation</w:t>
      </w:r>
    </w:p>
    <w:p w:rsidR="00CC576E" w:rsidRPr="00DA62A5" w:rsidRDefault="00CC576E" w:rsidP="007E43EE">
      <w:pPr>
        <w:ind w:left="720"/>
      </w:pPr>
      <w:r w:rsidRPr="00DA62A5">
        <w:t>Tensor fasciae latae</w:t>
      </w:r>
      <w:r>
        <w:t>—H</w:t>
      </w:r>
      <w:r w:rsidRPr="00DA62A5">
        <w:t>ip abduction, hip flexion, hip internal rotation</w:t>
      </w:r>
    </w:p>
    <w:p w:rsidR="00CC576E" w:rsidRPr="00DA62A5" w:rsidRDefault="00CC576E" w:rsidP="007E43EE"/>
    <w:p w:rsidR="00CC576E" w:rsidRPr="007E43EE" w:rsidRDefault="00CC576E" w:rsidP="007E43EE">
      <w:pPr>
        <w:rPr>
          <w:b/>
        </w:rPr>
      </w:pPr>
      <w:r w:rsidRPr="007E43EE">
        <w:rPr>
          <w:b/>
        </w:rPr>
        <w:t>Medial muscles</w:t>
      </w:r>
    </w:p>
    <w:p w:rsidR="00CC576E" w:rsidRPr="007E43EE" w:rsidRDefault="00CC576E" w:rsidP="007E43EE">
      <w:r w:rsidRPr="007E43EE">
        <w:t>Common action is hip adduction.</w:t>
      </w:r>
    </w:p>
    <w:p w:rsidR="00CC576E" w:rsidRPr="00DA62A5" w:rsidRDefault="00CC576E" w:rsidP="007E43EE">
      <w:pPr>
        <w:ind w:left="720"/>
      </w:pPr>
      <w:r w:rsidRPr="00DA62A5">
        <w:t>Adductor longus, adductor brevis, pectineus, gracilis</w:t>
      </w:r>
      <w:r>
        <w:t>—A</w:t>
      </w:r>
      <w:r w:rsidRPr="00DA62A5">
        <w:t>ll produce hip adduction, assist with hip flexion</w:t>
      </w:r>
    </w:p>
    <w:p w:rsidR="00CC576E" w:rsidRPr="00DA62A5" w:rsidRDefault="00CC576E" w:rsidP="007E43EE">
      <w:pPr>
        <w:ind w:left="720"/>
      </w:pPr>
      <w:r w:rsidRPr="00DA62A5">
        <w:t>Adductor magnus</w:t>
      </w:r>
      <w:r>
        <w:t>—H</w:t>
      </w:r>
      <w:r w:rsidRPr="00DA62A5">
        <w:t>ip adduction, assist with hip flexion (anterior fibers) and hip extension (posterior fibers)</w:t>
      </w:r>
    </w:p>
    <w:p w:rsidR="00CC576E" w:rsidRPr="00DA62A5" w:rsidRDefault="00CC576E" w:rsidP="007E43EE"/>
    <w:p w:rsidR="00CC576E" w:rsidRPr="00DA62A5" w:rsidRDefault="00CC576E" w:rsidP="007E43EE">
      <w:pPr>
        <w:pStyle w:val="Heading1"/>
      </w:pPr>
      <w:r w:rsidRPr="00DA62A5">
        <w:t>K</w:t>
      </w:r>
      <w:r>
        <w:t>nee</w:t>
      </w:r>
    </w:p>
    <w:p w:rsidR="00CC576E" w:rsidRPr="007E43EE" w:rsidRDefault="00CC576E" w:rsidP="007E43EE">
      <w:pPr>
        <w:rPr>
          <w:b/>
        </w:rPr>
      </w:pPr>
      <w:r w:rsidRPr="007E43EE">
        <w:rPr>
          <w:b/>
        </w:rPr>
        <w:t>Anterior muscles</w:t>
      </w:r>
    </w:p>
    <w:p w:rsidR="00CC576E" w:rsidRPr="007E43EE" w:rsidRDefault="00CC576E" w:rsidP="007E43EE">
      <w:r w:rsidRPr="007E43EE">
        <w:t>Common action is knee extension; notice that this is the opposite of the spine and hip, in which the anterior muscles’ action is flexion.</w:t>
      </w:r>
    </w:p>
    <w:p w:rsidR="00CC576E" w:rsidRDefault="00CC576E" w:rsidP="007E43EE">
      <w:pPr>
        <w:ind w:left="720"/>
        <w:rPr>
          <w:i/>
        </w:rPr>
      </w:pPr>
      <w:r w:rsidRPr="00DA62A5">
        <w:t>Quadriceps femoris</w:t>
      </w:r>
      <w:r>
        <w:t>—K</w:t>
      </w:r>
      <w:r w:rsidRPr="00DA62A5">
        <w:t>nee extension</w:t>
      </w:r>
      <w:r>
        <w:br/>
      </w:r>
      <w:r w:rsidRPr="00DA62A5">
        <w:rPr>
          <w:i/>
        </w:rPr>
        <w:t>(</w:t>
      </w:r>
      <w:r>
        <w:rPr>
          <w:i/>
        </w:rPr>
        <w:t>A</w:t>
      </w:r>
      <w:r w:rsidRPr="00DA62A5">
        <w:rPr>
          <w:i/>
        </w:rPr>
        <w:t xml:space="preserve">lso know </w:t>
      </w:r>
      <w:r>
        <w:rPr>
          <w:i/>
        </w:rPr>
        <w:t xml:space="preserve">the </w:t>
      </w:r>
      <w:r w:rsidRPr="00DA62A5">
        <w:rPr>
          <w:i/>
        </w:rPr>
        <w:t xml:space="preserve">names of </w:t>
      </w:r>
      <w:r>
        <w:rPr>
          <w:i/>
        </w:rPr>
        <w:t xml:space="preserve">the </w:t>
      </w:r>
      <w:r w:rsidRPr="00DA62A5">
        <w:rPr>
          <w:i/>
        </w:rPr>
        <w:t xml:space="preserve">components of </w:t>
      </w:r>
      <w:r>
        <w:rPr>
          <w:i/>
        </w:rPr>
        <w:t xml:space="preserve">the </w:t>
      </w:r>
      <w:r w:rsidRPr="00DA62A5">
        <w:rPr>
          <w:i/>
        </w:rPr>
        <w:t xml:space="preserve">quadriceps femoris: rectus femoris, vastus medialis, vastus intermedius, </w:t>
      </w:r>
      <w:r>
        <w:rPr>
          <w:i/>
        </w:rPr>
        <w:t xml:space="preserve">and </w:t>
      </w:r>
      <w:r w:rsidRPr="00DA62A5">
        <w:rPr>
          <w:i/>
        </w:rPr>
        <w:t>vastus lateralis</w:t>
      </w:r>
      <w:r>
        <w:rPr>
          <w:i/>
        </w:rPr>
        <w:t>.</w:t>
      </w:r>
      <w:r w:rsidRPr="00DA62A5">
        <w:rPr>
          <w:i/>
        </w:rPr>
        <w:t>)</w:t>
      </w:r>
    </w:p>
    <w:p w:rsidR="00CC576E" w:rsidRPr="007E43EE" w:rsidRDefault="00CC576E" w:rsidP="007E43EE"/>
    <w:p w:rsidR="00CC576E" w:rsidRPr="007E43EE" w:rsidRDefault="00CC576E" w:rsidP="007E43EE">
      <w:pPr>
        <w:rPr>
          <w:b/>
        </w:rPr>
      </w:pPr>
      <w:r w:rsidRPr="007E43EE">
        <w:rPr>
          <w:b/>
        </w:rPr>
        <w:t>Posterior muscles</w:t>
      </w:r>
    </w:p>
    <w:p w:rsidR="00CC576E" w:rsidRPr="007E43EE" w:rsidRDefault="00CC576E" w:rsidP="007E43EE">
      <w:r w:rsidRPr="007E43EE">
        <w:t>Common action is knee flexion; notice that this is the opposite of the spine and hip, in which the posterior muscles’ action is extension.</w:t>
      </w:r>
    </w:p>
    <w:p w:rsidR="00CC576E" w:rsidRPr="00DA62A5" w:rsidRDefault="00CC576E" w:rsidP="007E43EE">
      <w:pPr>
        <w:ind w:left="720"/>
        <w:rPr>
          <w:i/>
        </w:rPr>
      </w:pPr>
      <w:r w:rsidRPr="00DA62A5">
        <w:t>Hamstrings</w:t>
      </w:r>
      <w:r>
        <w:t>—K</w:t>
      </w:r>
      <w:r w:rsidRPr="00DA62A5">
        <w:t>nee flexion</w:t>
      </w:r>
      <w:r>
        <w:br/>
      </w:r>
      <w:r w:rsidRPr="00DA62A5">
        <w:rPr>
          <w:i/>
        </w:rPr>
        <w:t>(</w:t>
      </w:r>
      <w:r>
        <w:rPr>
          <w:i/>
        </w:rPr>
        <w:t>A</w:t>
      </w:r>
      <w:r w:rsidRPr="00DA62A5">
        <w:rPr>
          <w:i/>
        </w:rPr>
        <w:t xml:space="preserve">lso know </w:t>
      </w:r>
      <w:r>
        <w:rPr>
          <w:i/>
        </w:rPr>
        <w:t xml:space="preserve">the </w:t>
      </w:r>
      <w:r w:rsidRPr="00DA62A5">
        <w:rPr>
          <w:i/>
        </w:rPr>
        <w:t xml:space="preserve">names of </w:t>
      </w:r>
      <w:r>
        <w:rPr>
          <w:i/>
        </w:rPr>
        <w:t xml:space="preserve">the </w:t>
      </w:r>
      <w:r w:rsidRPr="00DA62A5">
        <w:rPr>
          <w:i/>
        </w:rPr>
        <w:t xml:space="preserve">components of </w:t>
      </w:r>
      <w:r>
        <w:rPr>
          <w:i/>
        </w:rPr>
        <w:t xml:space="preserve">the </w:t>
      </w:r>
      <w:r w:rsidRPr="00DA62A5">
        <w:rPr>
          <w:i/>
        </w:rPr>
        <w:t xml:space="preserve">hamstrings: semimembranosus, semitendinosus, </w:t>
      </w:r>
      <w:r>
        <w:rPr>
          <w:i/>
        </w:rPr>
        <w:t xml:space="preserve">and </w:t>
      </w:r>
      <w:r w:rsidRPr="00DA62A5">
        <w:rPr>
          <w:i/>
        </w:rPr>
        <w:t>biceps femoris</w:t>
      </w:r>
      <w:r>
        <w:rPr>
          <w:i/>
        </w:rPr>
        <w:t>.</w:t>
      </w:r>
      <w:r w:rsidRPr="00DA62A5">
        <w:rPr>
          <w:i/>
        </w:rPr>
        <w:t>)</w:t>
      </w:r>
    </w:p>
    <w:p w:rsidR="00CC576E" w:rsidRPr="00DA62A5" w:rsidRDefault="00CC576E" w:rsidP="007E43EE"/>
    <w:p w:rsidR="00CC576E" w:rsidRPr="00DA62A5" w:rsidRDefault="00CC576E" w:rsidP="007E43EE">
      <w:pPr>
        <w:pStyle w:val="Heading1"/>
        <w:rPr>
          <w:i/>
        </w:rPr>
      </w:pPr>
      <w:r w:rsidRPr="00DA62A5">
        <w:lastRenderedPageBreak/>
        <w:t>A</w:t>
      </w:r>
      <w:r>
        <w:t>nkle–</w:t>
      </w:r>
      <w:r w:rsidRPr="00DA62A5">
        <w:t>F</w:t>
      </w:r>
      <w:r>
        <w:t>oot</w:t>
      </w:r>
      <w:r w:rsidRPr="00DA62A5">
        <w:t xml:space="preserve"> </w:t>
      </w:r>
      <w:r>
        <w:t xml:space="preserve">(A-F) </w:t>
      </w:r>
      <w:r w:rsidRPr="00593A4F">
        <w:t>(simplified to not include actions at toes)</w:t>
      </w:r>
    </w:p>
    <w:p w:rsidR="00CC576E" w:rsidRPr="007E43EE" w:rsidRDefault="00CC576E" w:rsidP="007E43EE">
      <w:pPr>
        <w:rPr>
          <w:b/>
        </w:rPr>
      </w:pPr>
      <w:r w:rsidRPr="007E43EE">
        <w:rPr>
          <w:b/>
        </w:rPr>
        <w:t>Anterior muscles</w:t>
      </w:r>
    </w:p>
    <w:p w:rsidR="00CC576E" w:rsidRPr="007E43EE" w:rsidRDefault="00CC576E" w:rsidP="007E43EE">
      <w:r w:rsidRPr="007E43EE">
        <w:t>Common action is A-F dorsiflexion.</w:t>
      </w:r>
    </w:p>
    <w:p w:rsidR="00CC576E" w:rsidRPr="00DA62A5" w:rsidRDefault="00CC576E" w:rsidP="007E43EE">
      <w:pPr>
        <w:ind w:left="720"/>
      </w:pPr>
      <w:r w:rsidRPr="00DA62A5">
        <w:t>Tibial anterior</w:t>
      </w:r>
      <w:r>
        <w:t>—</w:t>
      </w:r>
      <w:r w:rsidRPr="00DA62A5">
        <w:t>A-F dorsiflexion, foot inversion</w:t>
      </w:r>
    </w:p>
    <w:p w:rsidR="00CC576E" w:rsidRPr="00DA62A5" w:rsidRDefault="00CC576E" w:rsidP="007E43EE">
      <w:pPr>
        <w:ind w:left="720"/>
      </w:pPr>
      <w:r w:rsidRPr="00DA62A5">
        <w:t>Extensor hallucis longus</w:t>
      </w:r>
      <w:r>
        <w:t>—</w:t>
      </w:r>
      <w:r w:rsidRPr="00DA62A5">
        <w:t>A-F dorsiflexion, foot inversion</w:t>
      </w:r>
    </w:p>
    <w:p w:rsidR="00CC576E" w:rsidRPr="00DA62A5" w:rsidRDefault="00CC576E" w:rsidP="007E43EE">
      <w:pPr>
        <w:ind w:left="720"/>
      </w:pPr>
      <w:r w:rsidRPr="00DA62A5">
        <w:t>Extensor digitorum longus</w:t>
      </w:r>
      <w:r>
        <w:t>—</w:t>
      </w:r>
      <w:r w:rsidRPr="00DA62A5">
        <w:t>A-F dorsiflexion, foot eversion</w:t>
      </w:r>
    </w:p>
    <w:p w:rsidR="00CC576E" w:rsidRPr="00DA62A5" w:rsidRDefault="00CC576E" w:rsidP="007E43EE"/>
    <w:p w:rsidR="00CC576E" w:rsidRPr="007E43EE" w:rsidRDefault="00CC576E" w:rsidP="007E43EE">
      <w:pPr>
        <w:rPr>
          <w:b/>
        </w:rPr>
      </w:pPr>
      <w:r w:rsidRPr="007E43EE">
        <w:rPr>
          <w:b/>
        </w:rPr>
        <w:t>Posterior muscles</w:t>
      </w:r>
    </w:p>
    <w:p w:rsidR="00CC576E" w:rsidRPr="007E43EE" w:rsidRDefault="00CC576E" w:rsidP="007E43EE">
      <w:r w:rsidRPr="007E43EE">
        <w:t>Common action is A-F plantar flexion.</w:t>
      </w:r>
    </w:p>
    <w:p w:rsidR="00CC576E" w:rsidRPr="00DA62A5" w:rsidRDefault="00CC576E" w:rsidP="007E43EE">
      <w:pPr>
        <w:ind w:left="720"/>
      </w:pPr>
      <w:r w:rsidRPr="00DA62A5">
        <w:t>Gastrocnemius</w:t>
      </w:r>
      <w:r>
        <w:t>—</w:t>
      </w:r>
      <w:r w:rsidRPr="00DA62A5">
        <w:t>A-F plantar flexion</w:t>
      </w:r>
    </w:p>
    <w:p w:rsidR="00CC576E" w:rsidRPr="00DA62A5" w:rsidRDefault="00CC576E" w:rsidP="007E43EE">
      <w:pPr>
        <w:ind w:left="720"/>
      </w:pPr>
      <w:r w:rsidRPr="00DA62A5">
        <w:t>Soleus</w:t>
      </w:r>
      <w:r>
        <w:t>—</w:t>
      </w:r>
      <w:r w:rsidRPr="00DA62A5">
        <w:t>A-F plantar flexion</w:t>
      </w:r>
    </w:p>
    <w:p w:rsidR="00CC576E" w:rsidRPr="00DA62A5" w:rsidRDefault="00CC576E" w:rsidP="007E43EE">
      <w:pPr>
        <w:rPr>
          <w:u w:val="single"/>
        </w:rPr>
      </w:pPr>
    </w:p>
    <w:p w:rsidR="00CC576E" w:rsidRPr="007E43EE" w:rsidRDefault="00CC576E" w:rsidP="007E43EE">
      <w:pPr>
        <w:rPr>
          <w:b/>
        </w:rPr>
      </w:pPr>
      <w:r w:rsidRPr="007E43EE">
        <w:rPr>
          <w:b/>
        </w:rPr>
        <w:t>Posteromedial muscles</w:t>
      </w:r>
    </w:p>
    <w:p w:rsidR="00CC576E" w:rsidRPr="007E43EE" w:rsidRDefault="00CC576E" w:rsidP="007E43EE">
      <w:r w:rsidRPr="007E43EE">
        <w:t>Common actions are A-F plantar flexion and inversion.</w:t>
      </w:r>
    </w:p>
    <w:p w:rsidR="00CC576E" w:rsidRPr="00DA62A5" w:rsidRDefault="00CC576E" w:rsidP="007E43EE">
      <w:pPr>
        <w:ind w:left="720"/>
      </w:pPr>
      <w:r w:rsidRPr="00DA62A5">
        <w:t>Tibialis posterior</w:t>
      </w:r>
      <w:r>
        <w:t>—</w:t>
      </w:r>
      <w:r w:rsidRPr="00DA62A5">
        <w:t>A-F plantar flexion, foot inversion</w:t>
      </w:r>
    </w:p>
    <w:p w:rsidR="00CC576E" w:rsidRPr="00DA62A5" w:rsidRDefault="00CC576E" w:rsidP="007E43EE">
      <w:pPr>
        <w:ind w:left="720"/>
      </w:pPr>
      <w:r w:rsidRPr="00DA62A5">
        <w:t>Flexor hallucis longus</w:t>
      </w:r>
      <w:r>
        <w:t>—</w:t>
      </w:r>
      <w:r w:rsidRPr="00DA62A5">
        <w:t>A-F plantar flexion, foot inversion</w:t>
      </w:r>
    </w:p>
    <w:p w:rsidR="00CC576E" w:rsidRPr="00DA62A5" w:rsidRDefault="00CC576E" w:rsidP="007E43EE">
      <w:pPr>
        <w:ind w:left="720"/>
      </w:pPr>
      <w:r w:rsidRPr="00DA62A5">
        <w:t>Flexor digitorum longus</w:t>
      </w:r>
      <w:r>
        <w:t>—</w:t>
      </w:r>
      <w:r w:rsidRPr="00DA62A5">
        <w:t>A-F plantar flexion, foot inversion</w:t>
      </w:r>
    </w:p>
    <w:p w:rsidR="00CC576E" w:rsidRPr="00DA62A5" w:rsidRDefault="00CC576E" w:rsidP="007E43EE"/>
    <w:p w:rsidR="00CC576E" w:rsidRPr="007E43EE" w:rsidRDefault="00CC576E" w:rsidP="007E43EE">
      <w:pPr>
        <w:rPr>
          <w:b/>
        </w:rPr>
      </w:pPr>
      <w:r w:rsidRPr="007E43EE">
        <w:rPr>
          <w:b/>
        </w:rPr>
        <w:t>Lateral muscles</w:t>
      </w:r>
    </w:p>
    <w:p w:rsidR="00CC576E" w:rsidRPr="007E43EE" w:rsidRDefault="00CC576E" w:rsidP="007E43EE">
      <w:r w:rsidRPr="007E43EE">
        <w:t>Common actions are A-F plantar flexion and eversion.</w:t>
      </w:r>
    </w:p>
    <w:p w:rsidR="00CC576E" w:rsidRPr="00DA62A5" w:rsidRDefault="00CC576E" w:rsidP="007E43EE">
      <w:pPr>
        <w:ind w:left="720"/>
      </w:pPr>
      <w:r w:rsidRPr="00DA62A5">
        <w:t>Peroneus longus</w:t>
      </w:r>
      <w:r>
        <w:t>—</w:t>
      </w:r>
      <w:r w:rsidRPr="00DA62A5">
        <w:t>A-F plantar flexion, foot eversion</w:t>
      </w:r>
    </w:p>
    <w:p w:rsidR="00CC576E" w:rsidRPr="00DA62A5" w:rsidRDefault="00CC576E" w:rsidP="007E43EE">
      <w:pPr>
        <w:ind w:left="720"/>
      </w:pPr>
      <w:r w:rsidRPr="00DA62A5">
        <w:t>Peroneus brevis</w:t>
      </w:r>
      <w:r>
        <w:t>—</w:t>
      </w:r>
      <w:r w:rsidRPr="00DA62A5">
        <w:t>A-F plantar flexion, foot eversion</w:t>
      </w:r>
    </w:p>
    <w:p w:rsidR="00CC576E" w:rsidRPr="00DA62A5" w:rsidRDefault="00CC576E" w:rsidP="007E43EE"/>
    <w:p w:rsidR="00CC576E" w:rsidRPr="00DA62A5" w:rsidRDefault="00CC576E" w:rsidP="007E43EE">
      <w:pPr>
        <w:pStyle w:val="Heading1"/>
      </w:pPr>
      <w:r w:rsidRPr="00DA62A5">
        <w:t>S</w:t>
      </w:r>
      <w:r>
        <w:t>houlder</w:t>
      </w:r>
      <w:r w:rsidRPr="00DA62A5">
        <w:t xml:space="preserve"> C</w:t>
      </w:r>
      <w:r>
        <w:t>omplex</w:t>
      </w:r>
    </w:p>
    <w:p w:rsidR="00CC576E" w:rsidRPr="007E43EE" w:rsidRDefault="00CC576E" w:rsidP="007E43EE">
      <w:pPr>
        <w:rPr>
          <w:b/>
        </w:rPr>
      </w:pPr>
      <w:r w:rsidRPr="007E43EE">
        <w:rPr>
          <w:b/>
        </w:rPr>
        <w:t>Scapular muscles</w:t>
      </w:r>
    </w:p>
    <w:p w:rsidR="00CC576E" w:rsidRPr="007E43EE" w:rsidRDefault="00CC576E" w:rsidP="007E43EE">
      <w:r w:rsidRPr="007E43EE">
        <w:t>Actions will not be on the final exam; just know the names.</w:t>
      </w:r>
    </w:p>
    <w:p w:rsidR="00CC576E" w:rsidRPr="00DA62A5" w:rsidRDefault="00CC576E" w:rsidP="007E43EE">
      <w:pPr>
        <w:ind w:left="720"/>
      </w:pPr>
      <w:r w:rsidRPr="00DA62A5">
        <w:t>Posterior scapular muscles</w:t>
      </w:r>
      <w:r>
        <w:t>—T</w:t>
      </w:r>
      <w:r w:rsidRPr="00DA62A5">
        <w:t>rapezius, rhomboids, levator scapulae</w:t>
      </w:r>
    </w:p>
    <w:p w:rsidR="00CC576E" w:rsidRPr="00DA62A5" w:rsidRDefault="00CC576E" w:rsidP="007E43EE">
      <w:pPr>
        <w:ind w:left="720"/>
      </w:pPr>
      <w:r w:rsidRPr="00DA62A5">
        <w:t>Anterior scapular muscles</w:t>
      </w:r>
      <w:r>
        <w:t>—S</w:t>
      </w:r>
      <w:r w:rsidRPr="00DA62A5">
        <w:t>erratus anterior</w:t>
      </w:r>
      <w:bookmarkStart w:id="0" w:name="_GoBack"/>
      <w:bookmarkEnd w:id="0"/>
      <w:r w:rsidRPr="00DA62A5">
        <w:t xml:space="preserve"> (pectoralis minor not required learning for this course)</w:t>
      </w:r>
    </w:p>
    <w:p w:rsidR="00CC576E" w:rsidRPr="00DA62A5" w:rsidRDefault="00CC576E" w:rsidP="007E43EE"/>
    <w:p w:rsidR="00CC576E" w:rsidRPr="007E43EE" w:rsidRDefault="00CC576E" w:rsidP="007E43EE">
      <w:pPr>
        <w:rPr>
          <w:b/>
        </w:rPr>
      </w:pPr>
      <w:r w:rsidRPr="007E43EE">
        <w:rPr>
          <w:b/>
        </w:rPr>
        <w:lastRenderedPageBreak/>
        <w:t>Rotator cuff muscles</w:t>
      </w:r>
    </w:p>
    <w:p w:rsidR="00CC576E" w:rsidRPr="00DA62A5" w:rsidRDefault="00CC576E" w:rsidP="007E43EE">
      <w:pPr>
        <w:ind w:left="720"/>
      </w:pPr>
      <w:r w:rsidRPr="00DA62A5">
        <w:t>Supraspinatus</w:t>
      </w:r>
      <w:r>
        <w:t>—S</w:t>
      </w:r>
      <w:r w:rsidRPr="00DA62A5">
        <w:t>houlder abduction</w:t>
      </w:r>
    </w:p>
    <w:p w:rsidR="00CC576E" w:rsidRPr="00DA62A5" w:rsidRDefault="00CC576E" w:rsidP="007E43EE">
      <w:pPr>
        <w:ind w:left="720"/>
      </w:pPr>
      <w:r w:rsidRPr="00DA62A5">
        <w:t>Infraspinatus</w:t>
      </w:r>
      <w:r>
        <w:t>—S</w:t>
      </w:r>
      <w:r w:rsidRPr="00DA62A5">
        <w:t>houlder external rotation</w:t>
      </w:r>
    </w:p>
    <w:p w:rsidR="00CC576E" w:rsidRPr="00DA62A5" w:rsidRDefault="00CC576E" w:rsidP="007E43EE">
      <w:pPr>
        <w:ind w:left="720"/>
      </w:pPr>
      <w:r w:rsidRPr="00DA62A5">
        <w:t>Teres minor</w:t>
      </w:r>
      <w:r>
        <w:t>—S</w:t>
      </w:r>
      <w:r w:rsidRPr="00DA62A5">
        <w:t>houlder external rotation</w:t>
      </w:r>
    </w:p>
    <w:p w:rsidR="00CC576E" w:rsidRPr="00DA62A5" w:rsidRDefault="00CC576E" w:rsidP="007E43EE">
      <w:pPr>
        <w:ind w:left="720"/>
      </w:pPr>
      <w:r w:rsidRPr="00DA62A5">
        <w:t>Subscapularis</w:t>
      </w:r>
      <w:r>
        <w:t>—S</w:t>
      </w:r>
      <w:r w:rsidRPr="00DA62A5">
        <w:t>houlder internal rotation</w:t>
      </w:r>
    </w:p>
    <w:p w:rsidR="00CC576E" w:rsidRPr="00DA62A5" w:rsidRDefault="00CC576E" w:rsidP="007E43EE">
      <w:pPr>
        <w:ind w:left="720"/>
        <w:rPr>
          <w:i/>
        </w:rPr>
      </w:pPr>
      <w:r>
        <w:br/>
      </w:r>
      <w:r w:rsidRPr="00DA62A5">
        <w:rPr>
          <w:i/>
        </w:rPr>
        <w:t xml:space="preserve">(Subscapularis, </w:t>
      </w:r>
      <w:r>
        <w:rPr>
          <w:i/>
        </w:rPr>
        <w:t>i</w:t>
      </w:r>
      <w:r w:rsidRPr="00DA62A5">
        <w:rPr>
          <w:i/>
        </w:rPr>
        <w:t>nfraspinatus</w:t>
      </w:r>
      <w:r>
        <w:rPr>
          <w:i/>
        </w:rPr>
        <w:t>,</w:t>
      </w:r>
      <w:r w:rsidRPr="00DA62A5">
        <w:rPr>
          <w:i/>
        </w:rPr>
        <w:t xml:space="preserve"> and </w:t>
      </w:r>
      <w:r>
        <w:rPr>
          <w:i/>
        </w:rPr>
        <w:t>t</w:t>
      </w:r>
      <w:r w:rsidRPr="00DA62A5">
        <w:rPr>
          <w:i/>
        </w:rPr>
        <w:t xml:space="preserve">eres minor </w:t>
      </w:r>
      <w:r>
        <w:rPr>
          <w:i/>
        </w:rPr>
        <w:t>are</w:t>
      </w:r>
      <w:r w:rsidRPr="00DA62A5">
        <w:rPr>
          <w:i/>
        </w:rPr>
        <w:t xml:space="preserve"> </w:t>
      </w:r>
      <w:r>
        <w:rPr>
          <w:i/>
        </w:rPr>
        <w:t xml:space="preserve">the </w:t>
      </w:r>
      <w:r w:rsidRPr="00DA62A5">
        <w:rPr>
          <w:i/>
        </w:rPr>
        <w:t xml:space="preserve">muscles </w:t>
      </w:r>
      <w:r>
        <w:rPr>
          <w:i/>
        </w:rPr>
        <w:t>that make up</w:t>
      </w:r>
      <w:r w:rsidRPr="00DA62A5">
        <w:rPr>
          <w:i/>
        </w:rPr>
        <w:t xml:space="preserve"> </w:t>
      </w:r>
      <w:r>
        <w:rPr>
          <w:i/>
        </w:rPr>
        <w:t xml:space="preserve">the </w:t>
      </w:r>
      <w:r w:rsidRPr="00DA62A5">
        <w:rPr>
          <w:i/>
        </w:rPr>
        <w:t>SIT force couple</w:t>
      </w:r>
      <w:r>
        <w:rPr>
          <w:i/>
        </w:rPr>
        <w:t>.</w:t>
      </w:r>
      <w:r w:rsidRPr="00DA62A5">
        <w:rPr>
          <w:i/>
        </w:rPr>
        <w:t>)</w:t>
      </w:r>
    </w:p>
    <w:p w:rsidR="00CC576E" w:rsidRPr="00DA62A5" w:rsidRDefault="00CC576E" w:rsidP="007E43EE">
      <w:pPr>
        <w:rPr>
          <w:u w:val="single"/>
        </w:rPr>
      </w:pPr>
    </w:p>
    <w:p w:rsidR="00CC576E" w:rsidRPr="007E43EE" w:rsidRDefault="00CC576E" w:rsidP="007E43EE">
      <w:pPr>
        <w:rPr>
          <w:b/>
        </w:rPr>
      </w:pPr>
      <w:r w:rsidRPr="007E43EE">
        <w:rPr>
          <w:b/>
        </w:rPr>
        <w:t>Other major glenohumeral muscles</w:t>
      </w:r>
    </w:p>
    <w:p w:rsidR="00CC576E" w:rsidRPr="00DA62A5" w:rsidRDefault="00CC576E" w:rsidP="007E43EE">
      <w:pPr>
        <w:ind w:left="720"/>
      </w:pPr>
      <w:r w:rsidRPr="00DA62A5">
        <w:t>Pectoralis major (clavicular)</w:t>
      </w:r>
      <w:r>
        <w:t>—S</w:t>
      </w:r>
      <w:r w:rsidRPr="00DA62A5">
        <w:t>houlder flexion, shoulder internal rotation, shoulder adduction</w:t>
      </w:r>
    </w:p>
    <w:p w:rsidR="00CC576E" w:rsidRPr="00DA62A5" w:rsidRDefault="00CC576E" w:rsidP="007E43EE">
      <w:pPr>
        <w:ind w:left="720"/>
      </w:pPr>
      <w:r w:rsidRPr="00DA62A5">
        <w:t>Pectoralis major (sternal</w:t>
      </w:r>
      <w:r>
        <w:t>)—S</w:t>
      </w:r>
      <w:r w:rsidRPr="00DA62A5">
        <w:t>houlder extension, shoulder internal rotation, shoulder adduction</w:t>
      </w:r>
    </w:p>
    <w:p w:rsidR="00CC576E" w:rsidRPr="00DA62A5" w:rsidRDefault="00CC576E" w:rsidP="007E43EE">
      <w:pPr>
        <w:ind w:left="720"/>
      </w:pPr>
      <w:r w:rsidRPr="00DA62A5">
        <w:t>Anterior deltoid</w:t>
      </w:r>
      <w:r>
        <w:t>—S</w:t>
      </w:r>
      <w:r w:rsidRPr="00DA62A5">
        <w:t>houlder flexion, shoulder internal rotation</w:t>
      </w:r>
    </w:p>
    <w:p w:rsidR="00CC576E" w:rsidRPr="00DA62A5" w:rsidRDefault="00CC576E" w:rsidP="007E43EE">
      <w:pPr>
        <w:ind w:left="720"/>
      </w:pPr>
      <w:r w:rsidRPr="00DA62A5">
        <w:t>Middle deltoid</w:t>
      </w:r>
      <w:r>
        <w:t>—S</w:t>
      </w:r>
      <w:r w:rsidRPr="00DA62A5">
        <w:t>houlder abduction</w:t>
      </w:r>
    </w:p>
    <w:p w:rsidR="00CC576E" w:rsidRPr="00DA62A5" w:rsidRDefault="00CC576E" w:rsidP="007E43EE">
      <w:pPr>
        <w:ind w:left="720"/>
      </w:pPr>
      <w:r w:rsidRPr="00DA62A5">
        <w:t>Posterior deltoid</w:t>
      </w:r>
      <w:r>
        <w:t>—S</w:t>
      </w:r>
      <w:r w:rsidRPr="00DA62A5">
        <w:t>houlder extension, shoulder external rotation</w:t>
      </w:r>
    </w:p>
    <w:p w:rsidR="00CC576E" w:rsidRPr="00DA62A5" w:rsidRDefault="00CC576E" w:rsidP="007E43EE">
      <w:pPr>
        <w:ind w:left="720"/>
      </w:pPr>
      <w:r w:rsidRPr="00DA62A5">
        <w:t>Latissimus dorsi</w:t>
      </w:r>
      <w:r>
        <w:t>—S</w:t>
      </w:r>
      <w:r w:rsidRPr="00DA62A5">
        <w:t>houlder extension, shoulder internal rotation, shoulder adduction</w:t>
      </w:r>
    </w:p>
    <w:p w:rsidR="00CC576E" w:rsidRPr="00DA62A5" w:rsidRDefault="00CC576E" w:rsidP="007E43EE">
      <w:pPr>
        <w:ind w:left="720"/>
      </w:pPr>
      <w:r w:rsidRPr="00DA62A5">
        <w:t>Teres major</w:t>
      </w:r>
      <w:r>
        <w:t>—S</w:t>
      </w:r>
      <w:r w:rsidRPr="00DA62A5">
        <w:t>houlder extension, shoulder internal rotation</w:t>
      </w:r>
    </w:p>
    <w:p w:rsidR="00CC576E" w:rsidRPr="00DA62A5" w:rsidRDefault="00CC576E" w:rsidP="007E43EE"/>
    <w:p w:rsidR="00CC576E" w:rsidRPr="00DA62A5" w:rsidRDefault="00CC576E" w:rsidP="007E43EE">
      <w:pPr>
        <w:rPr>
          <w:i/>
        </w:rPr>
      </w:pPr>
      <w:r>
        <w:rPr>
          <w:i/>
        </w:rPr>
        <w:t>(</w:t>
      </w:r>
      <w:r w:rsidRPr="00DA62A5">
        <w:rPr>
          <w:i/>
        </w:rPr>
        <w:t xml:space="preserve">Shoulder adduction is created by </w:t>
      </w:r>
      <w:r>
        <w:rPr>
          <w:i/>
        </w:rPr>
        <w:t xml:space="preserve">the </w:t>
      </w:r>
      <w:r w:rsidRPr="00DA62A5">
        <w:rPr>
          <w:i/>
        </w:rPr>
        <w:t>cocontraction of a muscle from the front of the shoulder joint with one from the back of the shoulder joint</w:t>
      </w:r>
      <w:r>
        <w:rPr>
          <w:i/>
        </w:rPr>
        <w:t>,</w:t>
      </w:r>
      <w:r w:rsidRPr="00DA62A5">
        <w:rPr>
          <w:i/>
        </w:rPr>
        <w:t xml:space="preserve"> such as</w:t>
      </w:r>
      <w:r>
        <w:rPr>
          <w:i/>
        </w:rPr>
        <w:t xml:space="preserve"> p</w:t>
      </w:r>
      <w:r w:rsidRPr="00DA62A5">
        <w:rPr>
          <w:i/>
        </w:rPr>
        <w:t>ectoralis major and latissimus dorsi</w:t>
      </w:r>
      <w:r>
        <w:rPr>
          <w:i/>
        </w:rPr>
        <w:t>.)</w:t>
      </w:r>
    </w:p>
    <w:p w:rsidR="00CC576E" w:rsidRPr="00DA62A5" w:rsidRDefault="00CC576E" w:rsidP="007E43EE"/>
    <w:sectPr w:rsidR="00CC576E" w:rsidRPr="00DA62A5" w:rsidSect="00DA62A5">
      <w:footerReference w:type="default" r:id="rId6"/>
      <w:pgSz w:w="12240" w:h="15840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576E" w:rsidRDefault="00CC576E" w:rsidP="007E43EE">
      <w:pPr>
        <w:spacing w:after="0" w:line="240" w:lineRule="auto"/>
      </w:pPr>
      <w:r>
        <w:separator/>
      </w:r>
    </w:p>
  </w:endnote>
  <w:endnote w:type="continuationSeparator" w:id="0">
    <w:p w:rsidR="00CC576E" w:rsidRDefault="00CC576E" w:rsidP="007E4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76E" w:rsidRDefault="00CC576E">
    <w:pPr>
      <w:pStyle w:val="Footer"/>
    </w:pPr>
    <w:r w:rsidRPr="007C0126">
      <w:rPr>
        <w:sz w:val="18"/>
      </w:rPr>
      <w:t xml:space="preserve">From K. Clippinger, 2016, </w:t>
    </w:r>
    <w:r w:rsidRPr="007C0126">
      <w:rPr>
        <w:i/>
        <w:sz w:val="18"/>
      </w:rPr>
      <w:t>Dance anatomy and kinesiology web resource</w:t>
    </w:r>
    <w:r w:rsidRPr="007C0126">
      <w:rPr>
        <w:sz w:val="18"/>
      </w:rPr>
      <w:t>, 2nd ed. (Champaign, IL: Human Kinetics).</w:t>
    </w:r>
    <w:r w:rsidRPr="007C0126">
      <w:rPr>
        <w:sz w:val="18"/>
      </w:rPr>
      <w:tab/>
    </w:r>
    <w:r w:rsidR="00B852AA">
      <w:fldChar w:fldCharType="begin"/>
    </w:r>
    <w:r w:rsidR="00B852AA">
      <w:instrText xml:space="preserve"> PAGE   \* MERGEFORMAT </w:instrText>
    </w:r>
    <w:r w:rsidR="00B852AA">
      <w:fldChar w:fldCharType="separate"/>
    </w:r>
    <w:r w:rsidR="00B852AA" w:rsidRPr="00B852AA">
      <w:rPr>
        <w:noProof/>
        <w:sz w:val="18"/>
      </w:rPr>
      <w:t>1</w:t>
    </w:r>
    <w:r w:rsidR="00B852AA">
      <w:rPr>
        <w:noProof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576E" w:rsidRDefault="00CC576E" w:rsidP="007E43EE">
      <w:pPr>
        <w:spacing w:after="0" w:line="240" w:lineRule="auto"/>
      </w:pPr>
      <w:r>
        <w:separator/>
      </w:r>
    </w:p>
  </w:footnote>
  <w:footnote w:type="continuationSeparator" w:id="0">
    <w:p w:rsidR="00CC576E" w:rsidRDefault="00CC576E" w:rsidP="007E43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F5D"/>
    <w:rsid w:val="00062F9A"/>
    <w:rsid w:val="00093D5D"/>
    <w:rsid w:val="00153786"/>
    <w:rsid w:val="001C15B8"/>
    <w:rsid w:val="00216470"/>
    <w:rsid w:val="004A46C9"/>
    <w:rsid w:val="00593A4F"/>
    <w:rsid w:val="005D6F99"/>
    <w:rsid w:val="00641499"/>
    <w:rsid w:val="007323DE"/>
    <w:rsid w:val="007651D7"/>
    <w:rsid w:val="007C0126"/>
    <w:rsid w:val="007E43EE"/>
    <w:rsid w:val="008E7B6A"/>
    <w:rsid w:val="00AC04BD"/>
    <w:rsid w:val="00B34542"/>
    <w:rsid w:val="00B852AA"/>
    <w:rsid w:val="00BA1311"/>
    <w:rsid w:val="00C10B27"/>
    <w:rsid w:val="00CC576E"/>
    <w:rsid w:val="00DA62A5"/>
    <w:rsid w:val="00DB3F5D"/>
    <w:rsid w:val="00F70D55"/>
    <w:rsid w:val="00FE410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2E74526-1B93-4954-9A72-FCFE75544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Times New Roman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iPriority="37" w:unhideWhenUsed="1"/>
    <w:lsdException w:name="TOC Heading" w:semiHidden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43EE"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E43EE"/>
    <w:pPr>
      <w:keepNext/>
      <w:keepLines/>
      <w:spacing w:before="240" w:after="0"/>
      <w:outlineLvl w:val="0"/>
    </w:pPr>
    <w:rPr>
      <w:rFonts w:ascii="Calibri Light" w:eastAsia="SimSun" w:hAnsi="Calibri Light"/>
      <w:color w:val="2E74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E43EE"/>
    <w:pPr>
      <w:keepNext/>
      <w:keepLines/>
      <w:spacing w:before="40" w:after="0"/>
      <w:outlineLvl w:val="1"/>
    </w:pPr>
    <w:rPr>
      <w:rFonts w:ascii="Calibri Light" w:eastAsia="SimSun" w:hAnsi="Calibri Light"/>
      <w:color w:val="2E74B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E43EE"/>
    <w:pPr>
      <w:keepNext/>
      <w:keepLines/>
      <w:spacing w:before="40" w:after="0"/>
      <w:outlineLvl w:val="2"/>
    </w:pPr>
    <w:rPr>
      <w:rFonts w:ascii="Calibri Light" w:eastAsia="SimSun" w:hAnsi="Calibri Light"/>
      <w:color w:val="1F4E79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E43EE"/>
    <w:pPr>
      <w:keepNext/>
      <w:keepLines/>
      <w:spacing w:before="40" w:after="0"/>
      <w:outlineLvl w:val="3"/>
    </w:pPr>
    <w:rPr>
      <w:rFonts w:ascii="Calibri Light" w:eastAsia="SimSun" w:hAnsi="Calibri Light"/>
      <w:i/>
      <w:iCs/>
      <w:color w:val="2E74B5"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E43EE"/>
    <w:pPr>
      <w:keepNext/>
      <w:keepLines/>
      <w:spacing w:before="40" w:after="0"/>
      <w:outlineLvl w:val="4"/>
    </w:pPr>
    <w:rPr>
      <w:rFonts w:ascii="Calibri Light" w:eastAsia="SimSun" w:hAnsi="Calibri Light"/>
      <w:color w:val="2E74B5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E43EE"/>
    <w:pPr>
      <w:keepNext/>
      <w:keepLines/>
      <w:spacing w:before="40" w:after="0"/>
      <w:outlineLvl w:val="5"/>
    </w:pPr>
    <w:rPr>
      <w:rFonts w:ascii="Calibri Light" w:eastAsia="SimSun" w:hAnsi="Calibri Light"/>
      <w:color w:val="1F4E79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E43EE"/>
    <w:pPr>
      <w:keepNext/>
      <w:keepLines/>
      <w:spacing w:before="40" w:after="0"/>
      <w:outlineLvl w:val="6"/>
    </w:pPr>
    <w:rPr>
      <w:rFonts w:ascii="Calibri Light" w:eastAsia="SimSun" w:hAnsi="Calibri Light"/>
      <w:i/>
      <w:iCs/>
      <w:color w:val="1F4E79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E43EE"/>
    <w:pPr>
      <w:keepNext/>
      <w:keepLines/>
      <w:spacing w:before="40" w:after="0"/>
      <w:outlineLvl w:val="7"/>
    </w:pPr>
    <w:rPr>
      <w:rFonts w:ascii="Calibri Light" w:eastAsia="SimSun" w:hAnsi="Calibri Light"/>
      <w:color w:val="262626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E43EE"/>
    <w:pPr>
      <w:keepNext/>
      <w:keepLines/>
      <w:spacing w:before="40" w:after="0"/>
      <w:outlineLvl w:val="8"/>
    </w:pPr>
    <w:rPr>
      <w:rFonts w:ascii="Calibri Light" w:eastAsia="SimSun" w:hAnsi="Calibri Light"/>
      <w:i/>
      <w:iCs/>
      <w:color w:val="262626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7E43EE"/>
    <w:rPr>
      <w:rFonts w:ascii="Calibri Light" w:eastAsia="SimSun" w:hAnsi="Calibri Light"/>
      <w:color w:val="2E74B5"/>
      <w:sz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7E43EE"/>
    <w:rPr>
      <w:rFonts w:ascii="Calibri Light" w:eastAsia="SimSun" w:hAnsi="Calibri Light"/>
      <w:color w:val="2E74B5"/>
      <w:sz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7E43EE"/>
    <w:rPr>
      <w:rFonts w:ascii="Calibri Light" w:eastAsia="SimSun" w:hAnsi="Calibri Light"/>
      <w:color w:val="1F4E79"/>
      <w:sz w:val="24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7E43EE"/>
    <w:rPr>
      <w:rFonts w:ascii="Calibri Light" w:eastAsia="SimSun" w:hAnsi="Calibri Light"/>
      <w:i/>
      <w:color w:val="2E74B5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7E43EE"/>
    <w:rPr>
      <w:rFonts w:ascii="Calibri Light" w:eastAsia="SimSun" w:hAnsi="Calibri Light"/>
      <w:color w:val="2E74B5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7E43EE"/>
    <w:rPr>
      <w:rFonts w:ascii="Calibri Light" w:eastAsia="SimSun" w:hAnsi="Calibri Light"/>
      <w:color w:val="1F4E79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7E43EE"/>
    <w:rPr>
      <w:rFonts w:ascii="Calibri Light" w:eastAsia="SimSun" w:hAnsi="Calibri Light"/>
      <w:i/>
      <w:color w:val="1F4E79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7E43EE"/>
    <w:rPr>
      <w:rFonts w:ascii="Calibri Light" w:eastAsia="SimSun" w:hAnsi="Calibri Light"/>
      <w:color w:val="262626"/>
      <w:sz w:val="21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7E43EE"/>
    <w:rPr>
      <w:rFonts w:ascii="Calibri Light" w:eastAsia="SimSun" w:hAnsi="Calibri Light"/>
      <w:i/>
      <w:color w:val="262626"/>
      <w:sz w:val="21"/>
    </w:rPr>
  </w:style>
  <w:style w:type="paragraph" w:customStyle="1" w:styleId="Style1">
    <w:name w:val="Style1"/>
    <w:basedOn w:val="Heading1"/>
    <w:uiPriority w:val="99"/>
    <w:rsid w:val="00FE410F"/>
    <w:pPr>
      <w:keepLines w:val="0"/>
      <w:spacing w:before="0"/>
    </w:pPr>
    <w:rPr>
      <w:rFonts w:ascii="Times" w:hAnsi="Times"/>
      <w:b/>
      <w:bCs/>
      <w:color w:val="auto"/>
      <w:sz w:val="28"/>
      <w:szCs w:val="20"/>
      <w:u w:val="words"/>
    </w:rPr>
  </w:style>
  <w:style w:type="paragraph" w:styleId="BalloonText">
    <w:name w:val="Balloon Text"/>
    <w:basedOn w:val="Normal"/>
    <w:link w:val="BalloonTextChar"/>
    <w:uiPriority w:val="99"/>
    <w:semiHidden/>
    <w:rsid w:val="00F70D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0D55"/>
    <w:rPr>
      <w:rFonts w:ascii="Tahoma" w:hAnsi="Tahoma" w:cs="Tahoma"/>
      <w:sz w:val="16"/>
    </w:rPr>
  </w:style>
  <w:style w:type="paragraph" w:styleId="Caption">
    <w:name w:val="caption"/>
    <w:basedOn w:val="Normal"/>
    <w:next w:val="Normal"/>
    <w:uiPriority w:val="99"/>
    <w:qFormat/>
    <w:rsid w:val="007E43EE"/>
    <w:pPr>
      <w:spacing w:after="200" w:line="240" w:lineRule="auto"/>
    </w:pPr>
    <w:rPr>
      <w:i/>
      <w:iCs/>
      <w:color w:val="44546A"/>
      <w:sz w:val="18"/>
      <w:szCs w:val="18"/>
    </w:rPr>
  </w:style>
  <w:style w:type="paragraph" w:styleId="Title">
    <w:name w:val="Title"/>
    <w:basedOn w:val="Normal"/>
    <w:next w:val="Normal"/>
    <w:link w:val="TitleChar"/>
    <w:uiPriority w:val="99"/>
    <w:qFormat/>
    <w:rsid w:val="007E43EE"/>
    <w:pPr>
      <w:spacing w:after="0" w:line="240" w:lineRule="auto"/>
      <w:contextualSpacing/>
    </w:pPr>
    <w:rPr>
      <w:rFonts w:ascii="Calibri Light" w:eastAsia="SimSun" w:hAnsi="Calibri Light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99"/>
    <w:rsid w:val="007E43EE"/>
    <w:rPr>
      <w:rFonts w:ascii="Calibri Light" w:eastAsia="SimSun" w:hAnsi="Calibri Light"/>
      <w:spacing w:val="-10"/>
      <w:sz w:val="56"/>
    </w:rPr>
  </w:style>
  <w:style w:type="paragraph" w:styleId="Subtitle">
    <w:name w:val="Subtitle"/>
    <w:basedOn w:val="Normal"/>
    <w:next w:val="Normal"/>
    <w:link w:val="SubtitleChar"/>
    <w:uiPriority w:val="99"/>
    <w:qFormat/>
    <w:rsid w:val="007E43EE"/>
    <w:pPr>
      <w:numPr>
        <w:ilvl w:val="1"/>
      </w:numPr>
    </w:pPr>
    <w:rPr>
      <w:color w:val="5A5A5A"/>
      <w:spacing w:val="15"/>
      <w:sz w:val="20"/>
      <w:szCs w:val="20"/>
    </w:rPr>
  </w:style>
  <w:style w:type="character" w:customStyle="1" w:styleId="SubtitleChar">
    <w:name w:val="Subtitle Char"/>
    <w:basedOn w:val="DefaultParagraphFont"/>
    <w:link w:val="Subtitle"/>
    <w:uiPriority w:val="99"/>
    <w:rsid w:val="007E43EE"/>
    <w:rPr>
      <w:color w:val="5A5A5A"/>
      <w:spacing w:val="15"/>
    </w:rPr>
  </w:style>
  <w:style w:type="character" w:styleId="Strong">
    <w:name w:val="Strong"/>
    <w:basedOn w:val="DefaultParagraphFont"/>
    <w:uiPriority w:val="99"/>
    <w:qFormat/>
    <w:rsid w:val="007E43EE"/>
    <w:rPr>
      <w:rFonts w:cs="Times New Roman"/>
      <w:b/>
      <w:color w:val="auto"/>
    </w:rPr>
  </w:style>
  <w:style w:type="character" w:styleId="Emphasis">
    <w:name w:val="Emphasis"/>
    <w:basedOn w:val="DefaultParagraphFont"/>
    <w:uiPriority w:val="99"/>
    <w:qFormat/>
    <w:rsid w:val="007E43EE"/>
    <w:rPr>
      <w:rFonts w:cs="Times New Roman"/>
      <w:i/>
      <w:color w:val="auto"/>
    </w:rPr>
  </w:style>
  <w:style w:type="paragraph" w:styleId="NoSpacing">
    <w:name w:val="No Spacing"/>
    <w:uiPriority w:val="99"/>
    <w:semiHidden/>
    <w:qFormat/>
    <w:rsid w:val="007E43EE"/>
    <w:rPr>
      <w:sz w:val="22"/>
      <w:szCs w:val="22"/>
    </w:rPr>
  </w:style>
  <w:style w:type="paragraph" w:styleId="Quote">
    <w:name w:val="Quote"/>
    <w:basedOn w:val="Normal"/>
    <w:next w:val="Normal"/>
    <w:link w:val="QuoteChar"/>
    <w:uiPriority w:val="99"/>
    <w:rsid w:val="007E43EE"/>
    <w:pPr>
      <w:spacing w:before="200"/>
      <w:ind w:left="864" w:right="864"/>
    </w:pPr>
    <w:rPr>
      <w:i/>
      <w:iCs/>
      <w:color w:val="404040"/>
      <w:sz w:val="20"/>
      <w:szCs w:val="20"/>
    </w:rPr>
  </w:style>
  <w:style w:type="character" w:customStyle="1" w:styleId="QuoteChar">
    <w:name w:val="Quote Char"/>
    <w:basedOn w:val="DefaultParagraphFont"/>
    <w:link w:val="Quote"/>
    <w:uiPriority w:val="99"/>
    <w:rsid w:val="007E43EE"/>
    <w:rPr>
      <w:i/>
      <w:color w:val="404040"/>
    </w:rPr>
  </w:style>
  <w:style w:type="paragraph" w:styleId="IntenseQuote">
    <w:name w:val="Intense Quote"/>
    <w:basedOn w:val="Normal"/>
    <w:next w:val="Normal"/>
    <w:link w:val="IntenseQuoteChar"/>
    <w:uiPriority w:val="99"/>
    <w:rsid w:val="007E43EE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99"/>
    <w:rsid w:val="007E43EE"/>
    <w:rPr>
      <w:i/>
      <w:color w:val="5B9BD5"/>
    </w:rPr>
  </w:style>
  <w:style w:type="character" w:styleId="SubtleEmphasis">
    <w:name w:val="Subtle Emphasis"/>
    <w:basedOn w:val="DefaultParagraphFont"/>
    <w:uiPriority w:val="99"/>
    <w:rsid w:val="007E43EE"/>
    <w:rPr>
      <w:i/>
      <w:color w:val="404040"/>
    </w:rPr>
  </w:style>
  <w:style w:type="character" w:styleId="IntenseEmphasis">
    <w:name w:val="Intense Emphasis"/>
    <w:basedOn w:val="DefaultParagraphFont"/>
    <w:uiPriority w:val="99"/>
    <w:rsid w:val="007E43EE"/>
    <w:rPr>
      <w:i/>
      <w:color w:val="5B9BD5"/>
    </w:rPr>
  </w:style>
  <w:style w:type="character" w:styleId="SubtleReference">
    <w:name w:val="Subtle Reference"/>
    <w:basedOn w:val="DefaultParagraphFont"/>
    <w:uiPriority w:val="99"/>
    <w:rsid w:val="007E43EE"/>
    <w:rPr>
      <w:smallCaps/>
      <w:color w:val="404040"/>
    </w:rPr>
  </w:style>
  <w:style w:type="character" w:styleId="IntenseReference">
    <w:name w:val="Intense Reference"/>
    <w:basedOn w:val="DefaultParagraphFont"/>
    <w:uiPriority w:val="99"/>
    <w:rsid w:val="007E43EE"/>
    <w:rPr>
      <w:b/>
      <w:smallCaps/>
      <w:color w:val="5B9BD5"/>
      <w:spacing w:val="5"/>
    </w:rPr>
  </w:style>
  <w:style w:type="character" w:styleId="BookTitle">
    <w:name w:val="Book Title"/>
    <w:basedOn w:val="DefaultParagraphFont"/>
    <w:uiPriority w:val="99"/>
    <w:rsid w:val="007E43EE"/>
    <w:rPr>
      <w:b/>
      <w:i/>
      <w:spacing w:val="5"/>
    </w:rPr>
  </w:style>
  <w:style w:type="paragraph" w:styleId="TOCHeading">
    <w:name w:val="TOC Heading"/>
    <w:basedOn w:val="Heading1"/>
    <w:next w:val="Normal"/>
    <w:uiPriority w:val="99"/>
    <w:semiHidden/>
    <w:rsid w:val="007E43EE"/>
    <w:pPr>
      <w:outlineLvl w:val="9"/>
    </w:pPr>
  </w:style>
  <w:style w:type="paragraph" w:styleId="Header">
    <w:name w:val="header"/>
    <w:basedOn w:val="Normal"/>
    <w:link w:val="HeaderChar"/>
    <w:uiPriority w:val="99"/>
    <w:rsid w:val="007E43E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43EE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7E43E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43E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643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Key Muscles and their Actions</vt:lpstr>
    </vt:vector>
  </TitlesOfParts>
  <Company>CSULB</Company>
  <LinksUpToDate>false</LinksUpToDate>
  <CharactersWithSpaces>4301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Key Muscles and their Actions</dc:title>
  <dc:subject/>
  <dc:creator>Dance Department</dc:creator>
  <cp:keywords/>
  <cp:lastModifiedBy>Derek Campbell</cp:lastModifiedBy>
  <cp:revision>2</cp:revision>
  <cp:lastPrinted>2015-12-16T22:11:00Z</cp:lastPrinted>
  <dcterms:created xsi:type="dcterms:W3CDTF">2015-12-17T14:29:00Z</dcterms:created>
  <dcterms:modified xsi:type="dcterms:W3CDTF">2015-12-17T14:29:00Z</dcterms:modified>
</cp:coreProperties>
</file>