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DC5" w:rsidRDefault="00151DC5" w:rsidP="00151DC5">
      <w:pPr>
        <w:jc w:val="right"/>
      </w:pPr>
      <w:r>
        <w:t>Name _______________________</w:t>
      </w:r>
      <w:r w:rsidRPr="00893827">
        <w:t>_______________________</w:t>
      </w:r>
    </w:p>
    <w:p w:rsidR="00151DC5" w:rsidRDefault="00151DC5" w:rsidP="00151DC5"/>
    <w:p w:rsidR="00997468" w:rsidRPr="0063174F" w:rsidRDefault="00997468" w:rsidP="00151DC5">
      <w:pPr>
        <w:pStyle w:val="Title"/>
      </w:pPr>
      <w:r w:rsidRPr="0063174F">
        <w:t>Turnout Lab</w:t>
      </w:r>
    </w:p>
    <w:p w:rsidR="00997468" w:rsidRPr="0063174F" w:rsidRDefault="00997468" w:rsidP="00151DC5">
      <w:pPr>
        <w:pStyle w:val="Heading1"/>
      </w:pPr>
      <w:r w:rsidRPr="0063174F">
        <w:t>A. Measurement of Turnout</w:t>
      </w:r>
    </w:p>
    <w:p w:rsidR="00997468" w:rsidRPr="0063174F" w:rsidRDefault="00997468" w:rsidP="00151DC5">
      <w:r w:rsidRPr="0063174F">
        <w:rPr>
          <w:i/>
        </w:rPr>
        <w:t xml:space="preserve">Using </w:t>
      </w:r>
      <w:r>
        <w:rPr>
          <w:i/>
        </w:rPr>
        <w:t>T</w:t>
      </w:r>
      <w:r w:rsidRPr="0063174F">
        <w:rPr>
          <w:i/>
        </w:rPr>
        <w:t xml:space="preserve">ests and </w:t>
      </w:r>
      <w:r>
        <w:rPr>
          <w:i/>
        </w:rPr>
        <w:t>M</w:t>
      </w:r>
      <w:r w:rsidRPr="0063174F">
        <w:rPr>
          <w:i/>
        </w:rPr>
        <w:t>easurements 4.3</w:t>
      </w:r>
      <w:r>
        <w:rPr>
          <w:i/>
        </w:rPr>
        <w:t xml:space="preserve">, page </w:t>
      </w:r>
      <w:r w:rsidR="00151DC5">
        <w:rPr>
          <w:i/>
        </w:rPr>
        <w:t>148</w:t>
      </w:r>
      <w:r>
        <w:rPr>
          <w:i/>
        </w:rPr>
        <w:t>,</w:t>
      </w:r>
      <w:r w:rsidRPr="0063174F">
        <w:rPr>
          <w:i/>
        </w:rPr>
        <w:t xml:space="preserve"> as a guide</w:t>
      </w:r>
      <w:r>
        <w:rPr>
          <w:i/>
        </w:rPr>
        <w:t>,</w:t>
      </w:r>
      <w:r w:rsidRPr="0063174F">
        <w:rPr>
          <w:i/>
        </w:rPr>
        <w:t xml:space="preserve"> perform the following two measurements of turnout.</w:t>
      </w:r>
    </w:p>
    <w:p w:rsidR="00997468" w:rsidRDefault="00997468" w:rsidP="00CA4B8B">
      <w:pPr>
        <w:numPr>
          <w:ilvl w:val="0"/>
          <w:numId w:val="3"/>
        </w:numPr>
      </w:pPr>
      <w:r w:rsidRPr="0063174F">
        <w:t>Prone position with hip extended (passive)</w:t>
      </w:r>
      <w:r w:rsidR="00151DC5">
        <w:br/>
      </w:r>
      <w:r w:rsidRPr="0063174F">
        <w:t>Right side</w:t>
      </w:r>
      <w:r>
        <w:t>:</w:t>
      </w:r>
      <w:r w:rsidRPr="0063174F">
        <w:t xml:space="preserve"> </w:t>
      </w:r>
      <w:r w:rsidR="00151DC5" w:rsidRPr="0063174F">
        <w:t>________________</w:t>
      </w:r>
      <w:r w:rsidR="00151DC5">
        <w:br/>
      </w:r>
      <w:r w:rsidRPr="0063174F">
        <w:t>Left side</w:t>
      </w:r>
      <w:r>
        <w:t>:</w:t>
      </w:r>
      <w:r w:rsidRPr="0063174F">
        <w:t xml:space="preserve"> </w:t>
      </w:r>
      <w:r w:rsidR="00151DC5" w:rsidRPr="0063174F">
        <w:t>________________</w:t>
      </w:r>
      <w:r w:rsidR="00151DC5">
        <w:br/>
      </w:r>
      <w:r w:rsidRPr="0063174F">
        <w:t xml:space="preserve">Note </w:t>
      </w:r>
      <w:r>
        <w:t>whether</w:t>
      </w:r>
      <w:r w:rsidRPr="0063174F">
        <w:t xml:space="preserve"> there is a</w:t>
      </w:r>
      <w:r>
        <w:t xml:space="preserve"> </w:t>
      </w:r>
      <w:r w:rsidRPr="0063174F">
        <w:t>difference between the right and left sides.</w:t>
      </w:r>
      <w:r w:rsidR="00151DC5">
        <w:br/>
      </w:r>
      <w:r w:rsidRPr="0063174F">
        <w:t>_________________________</w:t>
      </w:r>
      <w:r w:rsidR="00151DC5">
        <w:t>_________________________________</w:t>
      </w:r>
      <w:r w:rsidRPr="0063174F">
        <w:t>_______________________________________________</w:t>
      </w:r>
      <w:r w:rsidR="00151DC5">
        <w:br/>
      </w:r>
      <w:r w:rsidR="00151DC5" w:rsidRPr="0063174F">
        <w:t>_________________________</w:t>
      </w:r>
      <w:r w:rsidR="00151DC5">
        <w:t>_________________________________</w:t>
      </w:r>
      <w:r w:rsidR="00151DC5" w:rsidRPr="0063174F">
        <w:t>_______________________________________________</w:t>
      </w:r>
    </w:p>
    <w:p w:rsidR="00151DC5" w:rsidRPr="0063174F" w:rsidRDefault="00151DC5" w:rsidP="00151DC5"/>
    <w:p w:rsidR="00151DC5" w:rsidRPr="0063174F" w:rsidRDefault="00372E0D" w:rsidP="006F5641">
      <w:pPr>
        <w:numPr>
          <w:ilvl w:val="0"/>
          <w:numId w:val="3"/>
        </w:numPr>
        <w:spacing w:after="0" w:line="240" w:lineRule="auto"/>
      </w:pPr>
      <w:r>
        <w:rPr>
          <w:noProof/>
        </w:rPr>
        <w:drawing>
          <wp:anchor distT="0" distB="0" distL="114300" distR="114300" simplePos="0" relativeHeight="251663360" behindDoc="0" locked="0" layoutInCell="1" allowOverlap="1" wp14:anchorId="03B6872C" wp14:editId="0C6C4E5F">
            <wp:simplePos x="0" y="0"/>
            <wp:positionH relativeFrom="column">
              <wp:posOffset>3237865</wp:posOffset>
            </wp:positionH>
            <wp:positionV relativeFrom="paragraph">
              <wp:posOffset>1484630</wp:posOffset>
            </wp:positionV>
            <wp:extent cx="2978150" cy="20002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g148_turnout_screening_art_A.jpg"/>
                    <pic:cNvPicPr/>
                  </pic:nvPicPr>
                  <pic:blipFill>
                    <a:blip r:embed="rId7">
                      <a:extLst>
                        <a:ext uri="{28A0092B-C50C-407E-A947-70E740481C1C}">
                          <a14:useLocalDpi xmlns:a14="http://schemas.microsoft.com/office/drawing/2010/main" val="0"/>
                        </a:ext>
                      </a:extLst>
                    </a:blip>
                    <a:stretch>
                      <a:fillRect/>
                    </a:stretch>
                  </pic:blipFill>
                  <pic:spPr>
                    <a:xfrm>
                      <a:off x="0" y="0"/>
                      <a:ext cx="2978150" cy="200025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5C9C84BE" wp14:editId="7B9D5459">
            <wp:simplePos x="0" y="0"/>
            <wp:positionH relativeFrom="column">
              <wp:posOffset>66675</wp:posOffset>
            </wp:positionH>
            <wp:positionV relativeFrom="paragraph">
              <wp:posOffset>1356360</wp:posOffset>
            </wp:positionV>
            <wp:extent cx="3190875" cy="2466975"/>
            <wp:effectExtent l="0" t="0" r="9525" b="9525"/>
            <wp:wrapSquare wrapText="bothSides"/>
            <wp:docPr id="7" name="Picture 7" descr="K:\Production - Ancillaries and Multimedia\1-Active\Clippinger2E_X001049\WR - E6519\Screen captures\A04.0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Production - Ancillaries and Multimedia\1-Active\Clippinger2E_X001049\WR - E6519\Screen captures\A04.02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0875" cy="2466975"/>
                    </a:xfrm>
                    <a:prstGeom prst="rect">
                      <a:avLst/>
                    </a:prstGeom>
                    <a:noFill/>
                    <a:ln>
                      <a:noFill/>
                    </a:ln>
                  </pic:spPr>
                </pic:pic>
              </a:graphicData>
            </a:graphic>
            <wp14:sizeRelH relativeFrom="page">
              <wp14:pctWidth>0</wp14:pctWidth>
            </wp14:sizeRelH>
            <wp14:sizeRelV relativeFrom="page">
              <wp14:pctHeight>0</wp14:pctHeight>
            </wp14:sizeRelV>
          </wp:anchor>
        </w:drawing>
      </w:r>
      <w:r w:rsidR="00997468" w:rsidRPr="0063174F">
        <w:t>Standing in first position (active)</w:t>
      </w:r>
      <w:r w:rsidR="00151DC5">
        <w:br/>
      </w:r>
      <w:r w:rsidR="00997468" w:rsidRPr="0063174F">
        <w:t>Total measure</w:t>
      </w:r>
      <w:r w:rsidR="00997468">
        <w:t>:</w:t>
      </w:r>
      <w:r w:rsidR="00997468" w:rsidRPr="0063174F">
        <w:t xml:space="preserve"> ________________</w:t>
      </w:r>
      <w:r w:rsidR="00151DC5">
        <w:br/>
      </w:r>
      <w:r w:rsidR="00997468" w:rsidRPr="0063174F">
        <w:t>Is this larger</w:t>
      </w:r>
      <w:r w:rsidR="00997468">
        <w:t xml:space="preserve"> than</w:t>
      </w:r>
      <w:r w:rsidR="00997468" w:rsidRPr="0063174F">
        <w:t>, the same</w:t>
      </w:r>
      <w:r w:rsidR="00997468">
        <w:t xml:space="preserve"> as</w:t>
      </w:r>
      <w:r w:rsidR="00997468" w:rsidRPr="0063174F">
        <w:t>, or smaller than the sum of the right and left sides measured with the prone test (</w:t>
      </w:r>
      <w:r w:rsidR="00997468">
        <w:t xml:space="preserve">measurement </w:t>
      </w:r>
      <w:r w:rsidR="00997468" w:rsidRPr="0063174F">
        <w:t>1)?</w:t>
      </w:r>
      <w:r w:rsidR="00151DC5">
        <w:t xml:space="preserve"> </w:t>
      </w:r>
      <w:r w:rsidR="00997468" w:rsidRPr="0063174F">
        <w:t>_____________________________________________________________</w:t>
      </w:r>
      <w:r w:rsidR="00151DC5">
        <w:br/>
      </w:r>
      <w:r w:rsidR="00997468" w:rsidRPr="0063174F">
        <w:t>Note the relative contribution from the hip, knee, and ankle</w:t>
      </w:r>
      <w:r w:rsidR="00997468">
        <w:t xml:space="preserve"> and </w:t>
      </w:r>
      <w:r w:rsidR="00997468" w:rsidRPr="0063174F">
        <w:t>foot in this standing test.</w:t>
      </w:r>
      <w:r w:rsidR="00151DC5">
        <w:br/>
      </w:r>
      <w:r w:rsidR="00997468" w:rsidRPr="0063174F">
        <w:t>______________________________________________________________________</w:t>
      </w:r>
      <w:r w:rsidR="00151DC5">
        <w:t>___________________________________</w:t>
      </w:r>
      <w:r w:rsidR="00151DC5">
        <w:br/>
      </w:r>
      <w:r w:rsidR="00151DC5" w:rsidRPr="0063174F">
        <w:t>______________________________________________________________________</w:t>
      </w:r>
      <w:r w:rsidR="00151DC5">
        <w:t>___________________________________</w:t>
      </w:r>
      <w:r w:rsidR="00151DC5">
        <w:br/>
      </w:r>
      <w:r>
        <w:br/>
      </w:r>
      <w:r>
        <w:br/>
      </w:r>
      <w:r>
        <w:br/>
      </w:r>
      <w:r>
        <w:br/>
      </w:r>
      <w:r>
        <w:br/>
      </w:r>
      <w:r w:rsidRPr="0063174F">
        <w:t>Prone passive measurement of turnout</w:t>
      </w:r>
      <w:r>
        <w:t>.</w:t>
      </w:r>
      <w:r>
        <w:br/>
      </w:r>
      <w:r>
        <w:br/>
      </w:r>
      <w:r>
        <w:br/>
      </w:r>
      <w:r>
        <w:br/>
      </w:r>
      <w:r>
        <w:br/>
      </w:r>
      <w:bookmarkStart w:id="0" w:name="_GoBack"/>
      <w:bookmarkEnd w:id="0"/>
      <w:r w:rsidR="005627BF">
        <w:rPr>
          <w:noProof/>
        </w:rPr>
        <w:lastRenderedPageBreak/>
        <w:drawing>
          <wp:inline distT="0" distB="0" distL="0" distR="0">
            <wp:extent cx="2714625" cy="847725"/>
            <wp:effectExtent l="0" t="0" r="9525" b="9525"/>
            <wp:docPr id="22" name="Picture 22" descr="K:\Production - Ancillaries and Multimedia\1-Active\Clippinger2E_X001049\IG - E6521\jpg files\pg148_turnout_screening_art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K:\Production - Ancillaries and Multimedia\1-Active\Clippinger2E_X001049\IG - E6521\jpg files\pg148_turnout_screening_art_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4625" cy="847725"/>
                    </a:xfrm>
                    <a:prstGeom prst="rect">
                      <a:avLst/>
                    </a:prstGeom>
                    <a:noFill/>
                    <a:ln>
                      <a:noFill/>
                    </a:ln>
                  </pic:spPr>
                </pic:pic>
              </a:graphicData>
            </a:graphic>
          </wp:inline>
        </w:drawing>
      </w:r>
      <w:r>
        <w:rPr>
          <w:noProof/>
        </w:rPr>
        <w:br/>
      </w:r>
      <w:r>
        <w:br/>
      </w:r>
      <w:r w:rsidR="00151DC5" w:rsidRPr="0063174F">
        <w:t>Standing active measurement of turnout</w:t>
      </w:r>
      <w:r w:rsidR="00151DC5">
        <w:t>.</w:t>
      </w:r>
      <w:r>
        <w:br/>
      </w:r>
      <w:r>
        <w:br/>
      </w:r>
      <w:r w:rsidRPr="0063174F">
        <w:t>Provide key reasons why the standing and prone measurements might be different.</w:t>
      </w:r>
      <w:r>
        <w:br/>
        <w:t>___________________________________</w:t>
      </w:r>
      <w:r w:rsidRPr="0063174F">
        <w:t>______________________________________________________________________</w:t>
      </w:r>
      <w:r>
        <w:br/>
        <w:t>___________________________________</w:t>
      </w:r>
      <w:r w:rsidRPr="0063174F">
        <w:t>______________________________________________________________________</w:t>
      </w:r>
      <w:r>
        <w:br/>
        <w:t>___________________________________</w:t>
      </w:r>
      <w:r w:rsidRPr="0063174F">
        <w:t>______________________________________________________________________</w:t>
      </w:r>
      <w:r>
        <w:br/>
      </w:r>
    </w:p>
    <w:p w:rsidR="00997468" w:rsidRPr="0063174F" w:rsidRDefault="00997468" w:rsidP="00151DC5">
      <w:pPr>
        <w:pStyle w:val="Heading1"/>
      </w:pPr>
      <w:r w:rsidRPr="0063174F">
        <w:t>B. Improving Turnout</w:t>
      </w:r>
    </w:p>
    <w:p w:rsidR="00997468" w:rsidRPr="0063174F" w:rsidRDefault="00997468" w:rsidP="00151DC5">
      <w:pPr>
        <w:rPr>
          <w:i/>
        </w:rPr>
      </w:pPr>
      <w:r w:rsidRPr="0063174F">
        <w:rPr>
          <w:i/>
        </w:rPr>
        <w:t>Working with a partner</w:t>
      </w:r>
      <w:r>
        <w:rPr>
          <w:i/>
        </w:rPr>
        <w:t>,</w:t>
      </w:r>
      <w:r w:rsidRPr="0063174F">
        <w:rPr>
          <w:i/>
        </w:rPr>
        <w:t xml:space="preserve"> take turns teaching each other the following exercises and answering the related questions using the noted figures for reference.</w:t>
      </w:r>
    </w:p>
    <w:p w:rsidR="00151DC5" w:rsidRDefault="00997468" w:rsidP="00D26034">
      <w:pPr>
        <w:numPr>
          <w:ilvl w:val="0"/>
          <w:numId w:val="5"/>
        </w:numPr>
      </w:pPr>
      <w:r w:rsidRPr="0063174F">
        <w:t>Practice and name two stretches for directly improving turnout (</w:t>
      </w:r>
      <w:r>
        <w:t>f</w:t>
      </w:r>
      <w:r w:rsidRPr="0063174F">
        <w:t>igure 4.32</w:t>
      </w:r>
      <w:r>
        <w:t xml:space="preserve">, page </w:t>
      </w:r>
      <w:r w:rsidR="005627BF">
        <w:t>149</w:t>
      </w:r>
      <w:r w:rsidRPr="0063174F">
        <w:t>)</w:t>
      </w:r>
      <w:r>
        <w:t>.</w:t>
      </w:r>
      <w:r w:rsidR="00151DC5">
        <w:br/>
      </w:r>
      <w:r w:rsidRPr="0063174F">
        <w:t>________________________________________</w:t>
      </w:r>
      <w:r w:rsidR="00151DC5">
        <w:br/>
      </w:r>
      <w:r w:rsidRPr="0063174F">
        <w:t>________________________________________</w:t>
      </w:r>
      <w:r w:rsidR="00151DC5">
        <w:br/>
      </w:r>
      <w:r w:rsidRPr="0063174F">
        <w:t xml:space="preserve">What muscle group and structures are </w:t>
      </w:r>
      <w:r>
        <w:t>these flexibility exercises</w:t>
      </w:r>
      <w:r w:rsidRPr="0063174F">
        <w:t xml:space="preserve"> primarily stretching?</w:t>
      </w:r>
      <w:r w:rsidR="00151DC5">
        <w:br/>
      </w:r>
      <w:r w:rsidR="00151DC5" w:rsidRPr="0063174F">
        <w:t>_______________________________________________________________________</w:t>
      </w:r>
      <w:r w:rsidR="00151DC5">
        <w:t>___________________________</w:t>
      </w:r>
    </w:p>
    <w:p w:rsidR="00151DC5" w:rsidRDefault="00151DC5" w:rsidP="00151DC5"/>
    <w:p w:rsidR="00997468" w:rsidRPr="0063174F" w:rsidRDefault="00997468" w:rsidP="00656E01">
      <w:pPr>
        <w:numPr>
          <w:ilvl w:val="0"/>
          <w:numId w:val="5"/>
        </w:numPr>
      </w:pPr>
      <w:r w:rsidRPr="0063174F">
        <w:t>List the primary and secondary muscles for hip external rotation</w:t>
      </w:r>
      <w:r>
        <w:t>.</w:t>
      </w:r>
      <w:r w:rsidR="00151DC5">
        <w:br/>
      </w:r>
      <w:r w:rsidRPr="0063174F">
        <w:t>Primary</w:t>
      </w:r>
      <w:r>
        <w:t>:</w:t>
      </w:r>
      <w:r w:rsidRPr="0063174F">
        <w:t xml:space="preserve"> ________________________________________________________________</w:t>
      </w:r>
      <w:r w:rsidR="00151DC5">
        <w:br/>
      </w:r>
      <w:r w:rsidRPr="0063174F">
        <w:t>Secondary</w:t>
      </w:r>
      <w:r>
        <w:t>:</w:t>
      </w:r>
      <w:r w:rsidRPr="0063174F">
        <w:t xml:space="preserve"> ______________________________________________________________</w:t>
      </w:r>
    </w:p>
    <w:p w:rsidR="00997468" w:rsidRPr="0063174F" w:rsidRDefault="00997468" w:rsidP="00151DC5"/>
    <w:p w:rsidR="00997468" w:rsidRPr="0063174F" w:rsidRDefault="00997468" w:rsidP="00692739">
      <w:pPr>
        <w:numPr>
          <w:ilvl w:val="0"/>
          <w:numId w:val="5"/>
        </w:numPr>
      </w:pPr>
      <w:r w:rsidRPr="0063174F">
        <w:t>Which hip muscles are often emphasized for turnout and why?</w:t>
      </w:r>
      <w:r w:rsidR="005627BF">
        <w:br/>
      </w:r>
      <w:r w:rsidR="005627BF" w:rsidRPr="0063174F">
        <w:t>______________________________________________________________________________</w:t>
      </w:r>
      <w:r w:rsidR="005627BF">
        <w:t>___________________________</w:t>
      </w:r>
      <w:r w:rsidR="005627BF">
        <w:br/>
      </w:r>
      <w:r w:rsidR="005627BF" w:rsidRPr="0063174F">
        <w:t>______________________________________________________________________________</w:t>
      </w:r>
      <w:r w:rsidR="005627BF">
        <w:t>___________________________</w:t>
      </w:r>
      <w:r w:rsidR="005627BF">
        <w:br/>
      </w:r>
      <w:r w:rsidR="005627BF" w:rsidRPr="0063174F">
        <w:t>______________________________________________________________________________</w:t>
      </w:r>
      <w:r w:rsidR="005627BF">
        <w:t>___________________________</w:t>
      </w:r>
      <w:r w:rsidR="005627BF">
        <w:br/>
      </w:r>
    </w:p>
    <w:p w:rsidR="005627BF" w:rsidRDefault="00997468" w:rsidP="005627BF">
      <w:pPr>
        <w:numPr>
          <w:ilvl w:val="0"/>
          <w:numId w:val="5"/>
        </w:numPr>
      </w:pPr>
      <w:r w:rsidRPr="0063174F">
        <w:t>Practice and provide the name of two strength exercises for directly improving turnout (</w:t>
      </w:r>
      <w:r>
        <w:t>f</w:t>
      </w:r>
      <w:r w:rsidRPr="0063174F">
        <w:t>igure 4.33</w:t>
      </w:r>
      <w:r>
        <w:t xml:space="preserve">, page </w:t>
      </w:r>
      <w:r w:rsidR="005627BF">
        <w:t>149</w:t>
      </w:r>
      <w:r w:rsidRPr="0063174F">
        <w:t>)</w:t>
      </w:r>
      <w:r>
        <w:t>.</w:t>
      </w:r>
      <w:r w:rsidR="005627BF">
        <w:br/>
      </w:r>
      <w:r w:rsidR="005627BF" w:rsidRPr="0063174F">
        <w:t>________________________________________</w:t>
      </w:r>
      <w:r w:rsidR="005627BF">
        <w:br/>
      </w:r>
      <w:r w:rsidR="005627BF" w:rsidRPr="0063174F">
        <w:t>________________________________________</w:t>
      </w:r>
      <w:r w:rsidR="005627BF">
        <w:br/>
      </w:r>
      <w:r w:rsidRPr="0063174F">
        <w:t>What muscle group are they primarily strengthening?</w:t>
      </w:r>
      <w:r w:rsidR="005627BF">
        <w:br/>
      </w:r>
      <w:r w:rsidR="005627BF" w:rsidRPr="0063174F">
        <w:t>_______________________________________________________________________</w:t>
      </w:r>
      <w:r w:rsidR="005627BF">
        <w:t>___________________________</w:t>
      </w:r>
    </w:p>
    <w:p w:rsidR="00997468" w:rsidRPr="0063174F" w:rsidRDefault="00997468" w:rsidP="005627BF"/>
    <w:p w:rsidR="00997468" w:rsidRPr="0063174F" w:rsidRDefault="00997468" w:rsidP="0014111F">
      <w:pPr>
        <w:numPr>
          <w:ilvl w:val="0"/>
          <w:numId w:val="5"/>
        </w:numPr>
      </w:pPr>
      <w:r w:rsidRPr="0063174F">
        <w:t>Provide two technique cues that could directly improve hip external rotation</w:t>
      </w:r>
      <w:r>
        <w:t>.</w:t>
      </w:r>
      <w:r w:rsidR="005627BF">
        <w:br/>
      </w:r>
      <w:r w:rsidR="005627BF" w:rsidRPr="0063174F">
        <w:t>______________________________________________________________________________</w:t>
      </w:r>
      <w:r w:rsidR="005627BF">
        <w:t>___________________________</w:t>
      </w:r>
      <w:r w:rsidR="005627BF">
        <w:br/>
      </w:r>
      <w:r w:rsidR="005627BF" w:rsidRPr="0063174F">
        <w:t>______________________________________________________________________________</w:t>
      </w:r>
      <w:r w:rsidR="005627BF">
        <w:t>___________________________</w:t>
      </w:r>
    </w:p>
    <w:p w:rsidR="00997468" w:rsidRPr="0063174F" w:rsidRDefault="00997468" w:rsidP="00151DC5">
      <w:pPr>
        <w:pStyle w:val="Heading1"/>
      </w:pPr>
      <w:r w:rsidRPr="0063174F">
        <w:lastRenderedPageBreak/>
        <w:t>C. Applicat</w:t>
      </w:r>
      <w:r w:rsidR="00151DC5">
        <w:t>i</w:t>
      </w:r>
      <w:r w:rsidRPr="0063174F">
        <w:t xml:space="preserve">on to </w:t>
      </w:r>
      <w:r w:rsidR="00151DC5" w:rsidRPr="0063174F">
        <w:t>Dance Class</w:t>
      </w:r>
      <w:r w:rsidRPr="0063174F">
        <w:t xml:space="preserve">: Maximizing </w:t>
      </w:r>
      <w:r w:rsidR="00151DC5" w:rsidRPr="0063174F">
        <w:t xml:space="preserve">Turnout From </w:t>
      </w:r>
      <w:r w:rsidRPr="0063174F">
        <w:t xml:space="preserve">the </w:t>
      </w:r>
      <w:r w:rsidR="00151DC5" w:rsidRPr="0063174F">
        <w:t>Hip</w:t>
      </w:r>
      <w:r w:rsidR="00151DC5">
        <w:br/>
      </w:r>
      <w:r w:rsidRPr="0063174F">
        <w:t xml:space="preserve">in a </w:t>
      </w:r>
      <w:r w:rsidR="00151DC5" w:rsidRPr="0063174F">
        <w:t>Second</w:t>
      </w:r>
      <w:r w:rsidRPr="0063174F">
        <w:t>-</w:t>
      </w:r>
      <w:r w:rsidR="00151DC5" w:rsidRPr="0063174F">
        <w:t>Position Wall Pli</w:t>
      </w:r>
      <w:r w:rsidR="00151DC5">
        <w:t>é</w:t>
      </w:r>
    </w:p>
    <w:p w:rsidR="00997468" w:rsidRPr="0063174F" w:rsidRDefault="00997468" w:rsidP="00151DC5">
      <w:pPr>
        <w:rPr>
          <w:i/>
        </w:rPr>
      </w:pPr>
      <w:r w:rsidRPr="0063174F">
        <w:rPr>
          <w:i/>
        </w:rPr>
        <w:t>Working with a partner</w:t>
      </w:r>
      <w:r>
        <w:rPr>
          <w:i/>
        </w:rPr>
        <w:t>,</w:t>
      </w:r>
      <w:r w:rsidRPr="0063174F">
        <w:rPr>
          <w:i/>
        </w:rPr>
        <w:t xml:space="preserve"> take turns performing a second-position plie with the back against the wall as described in Concept Demonstration 4.1</w:t>
      </w:r>
      <w:r w:rsidR="005627BF">
        <w:rPr>
          <w:i/>
        </w:rPr>
        <w:t>, page 151</w:t>
      </w:r>
      <w:r w:rsidRPr="0063174F">
        <w:rPr>
          <w:i/>
        </w:rPr>
        <w:t>.</w:t>
      </w:r>
    </w:p>
    <w:p w:rsidR="005627BF" w:rsidRDefault="00997468" w:rsidP="00BB15D2">
      <w:pPr>
        <w:numPr>
          <w:ilvl w:val="0"/>
          <w:numId w:val="7"/>
        </w:numPr>
      </w:pPr>
      <w:r w:rsidRPr="0063174F">
        <w:t>Perform the pli</w:t>
      </w:r>
      <w:r w:rsidR="002157B6">
        <w:t>é</w:t>
      </w:r>
      <w:r w:rsidRPr="0063174F">
        <w:t xml:space="preserve"> as you normally would in dance technique class while your partner notes the facing of the knees and their relationship to the feet throughout the pli</w:t>
      </w:r>
      <w:r w:rsidR="002157B6">
        <w:t>é</w:t>
      </w:r>
      <w:r w:rsidRPr="0063174F">
        <w:t>.</w:t>
      </w:r>
      <w:r w:rsidR="005627BF">
        <w:br/>
      </w:r>
      <w:r w:rsidR="005627BF" w:rsidRPr="0063174F">
        <w:t>______________________________________________________________________________</w:t>
      </w:r>
      <w:r w:rsidR="005627BF">
        <w:t>___________________________</w:t>
      </w:r>
      <w:r w:rsidR="005627BF">
        <w:br/>
      </w:r>
      <w:r w:rsidR="005627BF" w:rsidRPr="0063174F">
        <w:t>______________________________________________________________________________</w:t>
      </w:r>
      <w:r w:rsidR="005627BF">
        <w:t>___________________________</w:t>
      </w:r>
      <w:r w:rsidR="005627BF">
        <w:br/>
      </w:r>
      <w:r w:rsidR="005627BF" w:rsidRPr="0063174F">
        <w:t>______________________________________________________________________________</w:t>
      </w:r>
      <w:r w:rsidR="005627BF">
        <w:t>___________________________</w:t>
      </w:r>
      <w:r w:rsidR="005627BF">
        <w:br/>
      </w:r>
    </w:p>
    <w:p w:rsidR="00997468" w:rsidRPr="0063174F" w:rsidRDefault="00997468" w:rsidP="00BB15D2">
      <w:pPr>
        <w:numPr>
          <w:ilvl w:val="0"/>
          <w:numId w:val="7"/>
        </w:numPr>
      </w:pPr>
      <w:r w:rsidRPr="0063174F">
        <w:t>Now, emphasize use of the DOR muscles to maximize external rotation of the femur at the hip joint using the procedures described in Concept Demonstration 4.1. Have your partner note any changes in the facing of the knees and their relationship to the feet throughout the pli</w:t>
      </w:r>
      <w:r w:rsidR="002157B6">
        <w:t>é</w:t>
      </w:r>
      <w:r w:rsidRPr="0063174F">
        <w:t>.</w:t>
      </w:r>
      <w:r w:rsidR="005627BF">
        <w:br/>
      </w:r>
      <w:r w:rsidR="005627BF" w:rsidRPr="0063174F">
        <w:t>______________________________________________________________________________</w:t>
      </w:r>
      <w:r w:rsidR="005627BF">
        <w:t>___________________________</w:t>
      </w:r>
      <w:r w:rsidR="005627BF">
        <w:br/>
      </w:r>
      <w:r w:rsidR="005627BF" w:rsidRPr="0063174F">
        <w:t>______________________________________________________________________________</w:t>
      </w:r>
      <w:r w:rsidR="005627BF">
        <w:t>___________________________</w:t>
      </w:r>
      <w:r w:rsidR="005627BF">
        <w:br/>
      </w:r>
      <w:r w:rsidR="005627BF" w:rsidRPr="0063174F">
        <w:t>______________________________________________________________________________</w:t>
      </w:r>
      <w:r w:rsidR="005627BF">
        <w:t>___________________________</w:t>
      </w:r>
      <w:r w:rsidR="005627BF">
        <w:br/>
      </w:r>
    </w:p>
    <w:p w:rsidR="00997468" w:rsidRPr="0063174F" w:rsidRDefault="00997468" w:rsidP="00FC15AA">
      <w:pPr>
        <w:numPr>
          <w:ilvl w:val="0"/>
          <w:numId w:val="7"/>
        </w:numPr>
      </w:pPr>
      <w:r w:rsidRPr="0063174F">
        <w:t>Next, emphasize use of the inner thigh muscles using the procedures described in Concept Demonstration 4.1. Have your partner note any changes in the facing of the knees and their relationship to the feet throughout the pli</w:t>
      </w:r>
      <w:r w:rsidR="002157B6">
        <w:t>é</w:t>
      </w:r>
      <w:r w:rsidRPr="0063174F">
        <w:t>.</w:t>
      </w:r>
      <w:r w:rsidR="005627BF">
        <w:br/>
      </w:r>
      <w:r w:rsidR="005627BF" w:rsidRPr="0063174F">
        <w:t>______________________________________________________________________________</w:t>
      </w:r>
      <w:r w:rsidR="005627BF">
        <w:t>___________________________</w:t>
      </w:r>
      <w:r w:rsidR="005627BF">
        <w:br/>
      </w:r>
      <w:r w:rsidR="005627BF" w:rsidRPr="0063174F">
        <w:t>______________________________________________________________________________</w:t>
      </w:r>
      <w:r w:rsidR="005627BF">
        <w:t>___________________________</w:t>
      </w:r>
      <w:r w:rsidR="005627BF">
        <w:br/>
      </w:r>
      <w:r w:rsidR="005627BF" w:rsidRPr="0063174F">
        <w:t>______________________________________________________________________________</w:t>
      </w:r>
      <w:r w:rsidR="005627BF">
        <w:t>___________________________</w:t>
      </w:r>
      <w:r w:rsidR="005627BF">
        <w:br/>
      </w:r>
    </w:p>
    <w:p w:rsidR="00997468" w:rsidRPr="0063174F" w:rsidRDefault="00997468" w:rsidP="008E3422">
      <w:pPr>
        <w:numPr>
          <w:ilvl w:val="0"/>
          <w:numId w:val="7"/>
        </w:numPr>
      </w:pPr>
      <w:r w:rsidRPr="0063174F">
        <w:t xml:space="preserve">Lastly, </w:t>
      </w:r>
      <w:r w:rsidRPr="002057C2">
        <w:t>step a few inches away from the wall and repeat the plié, trying to maintain a vertical pelvis, use of the lower DOR, and use of the hip adductors to maximize your turnout from your hip. Key into the sensations in your body, and devise two cues that will help you apply use of the DOR and inner thigh muscles in a class situation.</w:t>
      </w:r>
      <w:r w:rsidR="005627BF">
        <w:br/>
      </w:r>
      <w:r w:rsidR="005627BF" w:rsidRPr="0063174F">
        <w:t>______________________________________________________________________________</w:t>
      </w:r>
      <w:r w:rsidR="005627BF">
        <w:t>___________________________</w:t>
      </w:r>
      <w:r w:rsidR="005627BF">
        <w:br/>
      </w:r>
      <w:r w:rsidR="005627BF" w:rsidRPr="0063174F">
        <w:t>______________________________________________________________________________</w:t>
      </w:r>
      <w:r w:rsidR="005627BF">
        <w:t>___________________________</w:t>
      </w:r>
      <w:r w:rsidR="005627BF">
        <w:br/>
      </w:r>
      <w:r w:rsidR="005627BF" w:rsidRPr="0063174F">
        <w:t>______________________________________________________________________________</w:t>
      </w:r>
      <w:r w:rsidR="005627BF">
        <w:t>___________________________</w:t>
      </w:r>
      <w:r w:rsidR="005627BF">
        <w:br/>
      </w:r>
    </w:p>
    <w:sectPr w:rsidR="00997468" w:rsidRPr="0063174F" w:rsidSect="0063174F">
      <w:headerReference w:type="default" r:id="rId10"/>
      <w:footerReference w:type="default" r:id="rId11"/>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DC5" w:rsidRDefault="00151DC5" w:rsidP="00151DC5">
      <w:pPr>
        <w:spacing w:after="0" w:line="240" w:lineRule="auto"/>
      </w:pPr>
      <w:r>
        <w:separator/>
      </w:r>
    </w:p>
  </w:endnote>
  <w:endnote w:type="continuationSeparator" w:id="0">
    <w:p w:rsidR="00151DC5" w:rsidRDefault="00151DC5" w:rsidP="00151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DC5" w:rsidRDefault="00151DC5">
    <w:pPr>
      <w:pStyle w:val="Footer"/>
    </w:pPr>
    <w:r w:rsidRPr="002D3010">
      <w:rPr>
        <w:sz w:val="18"/>
        <w:szCs w:val="18"/>
      </w:rPr>
      <w:t xml:space="preserve">From K. Clippinger, 2016, </w:t>
    </w:r>
    <w:r w:rsidRPr="002D3010">
      <w:rPr>
        <w:i/>
        <w:sz w:val="18"/>
        <w:szCs w:val="18"/>
      </w:rPr>
      <w:t xml:space="preserve">Dance anatomy and kinesiology </w:t>
    </w:r>
    <w:r w:rsidR="000B0B02">
      <w:rPr>
        <w:i/>
        <w:sz w:val="18"/>
        <w:szCs w:val="18"/>
      </w:rPr>
      <w:t>web resource</w:t>
    </w:r>
    <w:r w:rsidRPr="002D3010">
      <w:rPr>
        <w:sz w:val="18"/>
        <w:szCs w:val="18"/>
      </w:rPr>
      <w:t>, 2nd ed. (Champaign, IL: Human Kinetics).</w:t>
    </w:r>
    <w:r>
      <w:rPr>
        <w:sz w:val="18"/>
        <w:szCs w:val="18"/>
      </w:rPr>
      <w:tab/>
    </w:r>
    <w:r w:rsidRPr="002D3010">
      <w:rPr>
        <w:sz w:val="18"/>
        <w:szCs w:val="18"/>
      </w:rPr>
      <w:fldChar w:fldCharType="begin"/>
    </w:r>
    <w:r w:rsidRPr="002D3010">
      <w:rPr>
        <w:sz w:val="18"/>
        <w:szCs w:val="18"/>
      </w:rPr>
      <w:instrText xml:space="preserve"> PAGE   \* MERGEFORMAT </w:instrText>
    </w:r>
    <w:r w:rsidRPr="002D3010">
      <w:rPr>
        <w:sz w:val="18"/>
        <w:szCs w:val="18"/>
      </w:rPr>
      <w:fldChar w:fldCharType="separate"/>
    </w:r>
    <w:r w:rsidR="00D31132">
      <w:rPr>
        <w:noProof/>
        <w:sz w:val="18"/>
        <w:szCs w:val="18"/>
      </w:rPr>
      <w:t>1</w:t>
    </w:r>
    <w:r w:rsidRPr="002D3010">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DC5" w:rsidRDefault="00151DC5" w:rsidP="00151DC5">
      <w:pPr>
        <w:spacing w:after="0" w:line="240" w:lineRule="auto"/>
      </w:pPr>
      <w:r>
        <w:separator/>
      </w:r>
    </w:p>
  </w:footnote>
  <w:footnote w:type="continuationSeparator" w:id="0">
    <w:p w:rsidR="00151DC5" w:rsidRDefault="00151DC5" w:rsidP="00151D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DC5" w:rsidRPr="00151DC5" w:rsidRDefault="00151DC5" w:rsidP="00151DC5">
    <w:pPr>
      <w:pStyle w:val="Header"/>
      <w:jc w:val="center"/>
      <w:rPr>
        <w:sz w:val="24"/>
        <w:szCs w:val="24"/>
      </w:rPr>
    </w:pPr>
    <w:r w:rsidRPr="00151DC5">
      <w:rPr>
        <w:sz w:val="24"/>
        <w:szCs w:val="24"/>
      </w:rPr>
      <w:t>Chapter 4—The Pelvic Girdle and Hip Joint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744429"/>
    <w:multiLevelType w:val="hybridMultilevel"/>
    <w:tmpl w:val="455A1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BB5459"/>
    <w:multiLevelType w:val="hybridMultilevel"/>
    <w:tmpl w:val="1F4E3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11428C"/>
    <w:multiLevelType w:val="hybridMultilevel"/>
    <w:tmpl w:val="712E5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313D96"/>
    <w:multiLevelType w:val="hybridMultilevel"/>
    <w:tmpl w:val="00C85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EA3A33"/>
    <w:multiLevelType w:val="hybridMultilevel"/>
    <w:tmpl w:val="DACC7898"/>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15:restartNumberingAfterBreak="0">
    <w:nsid w:val="773A40E8"/>
    <w:multiLevelType w:val="hybridMultilevel"/>
    <w:tmpl w:val="9CB8E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815949"/>
    <w:multiLevelType w:val="hybridMultilevel"/>
    <w:tmpl w:val="47501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86E"/>
    <w:rsid w:val="000B0B02"/>
    <w:rsid w:val="00151DC5"/>
    <w:rsid w:val="001B335D"/>
    <w:rsid w:val="002057C2"/>
    <w:rsid w:val="002157B6"/>
    <w:rsid w:val="002474FF"/>
    <w:rsid w:val="00343C51"/>
    <w:rsid w:val="00372E0D"/>
    <w:rsid w:val="003A4BE8"/>
    <w:rsid w:val="00410FC7"/>
    <w:rsid w:val="004A3E4F"/>
    <w:rsid w:val="00541EFD"/>
    <w:rsid w:val="005627BF"/>
    <w:rsid w:val="0063174F"/>
    <w:rsid w:val="006505A0"/>
    <w:rsid w:val="00657EBF"/>
    <w:rsid w:val="00675CB0"/>
    <w:rsid w:val="006C350B"/>
    <w:rsid w:val="006E586E"/>
    <w:rsid w:val="00715998"/>
    <w:rsid w:val="0073182A"/>
    <w:rsid w:val="008D307F"/>
    <w:rsid w:val="00936875"/>
    <w:rsid w:val="00997468"/>
    <w:rsid w:val="00AF4CF3"/>
    <w:rsid w:val="00D20F58"/>
    <w:rsid w:val="00D31132"/>
    <w:rsid w:val="00EE159F"/>
    <w:rsid w:val="00EE1E96"/>
    <w:rsid w:val="00F02C66"/>
    <w:rsid w:val="00FE639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10F5C9-9CE4-45F8-A0EC-31AC8DA40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DC5"/>
  </w:style>
  <w:style w:type="paragraph" w:styleId="Heading1">
    <w:name w:val="heading 1"/>
    <w:basedOn w:val="Normal"/>
    <w:next w:val="Normal"/>
    <w:link w:val="Heading1Char"/>
    <w:uiPriority w:val="9"/>
    <w:qFormat/>
    <w:rsid w:val="00151DC5"/>
    <w:pPr>
      <w:keepNext/>
      <w:keepLines/>
      <w:spacing w:before="240" w:after="0"/>
      <w:outlineLvl w:val="0"/>
    </w:pPr>
    <w:rPr>
      <w:rFonts w:ascii="Calibri Light" w:eastAsia="SimSun" w:hAnsi="Calibri Light" w:cs="Times New Roman"/>
      <w:color w:val="2E74B5"/>
      <w:sz w:val="32"/>
      <w:szCs w:val="32"/>
    </w:rPr>
  </w:style>
  <w:style w:type="paragraph" w:styleId="Heading2">
    <w:name w:val="heading 2"/>
    <w:basedOn w:val="Normal"/>
    <w:next w:val="Normal"/>
    <w:link w:val="Heading2Char"/>
    <w:uiPriority w:val="9"/>
    <w:semiHidden/>
    <w:unhideWhenUsed/>
    <w:qFormat/>
    <w:rsid w:val="00151DC5"/>
    <w:pPr>
      <w:keepNext/>
      <w:keepLines/>
      <w:spacing w:before="40" w:after="0"/>
      <w:outlineLvl w:val="1"/>
    </w:pPr>
    <w:rPr>
      <w:rFonts w:ascii="Calibri Light" w:eastAsia="SimSun" w:hAnsi="Calibri Light" w:cs="Times New Roman"/>
      <w:color w:val="2E74B5"/>
      <w:sz w:val="28"/>
      <w:szCs w:val="28"/>
    </w:rPr>
  </w:style>
  <w:style w:type="paragraph" w:styleId="Heading3">
    <w:name w:val="heading 3"/>
    <w:basedOn w:val="Normal"/>
    <w:next w:val="Normal"/>
    <w:link w:val="Heading3Char"/>
    <w:uiPriority w:val="9"/>
    <w:semiHidden/>
    <w:unhideWhenUsed/>
    <w:qFormat/>
    <w:rsid w:val="00151DC5"/>
    <w:pPr>
      <w:keepNext/>
      <w:keepLines/>
      <w:spacing w:before="40" w:after="0"/>
      <w:outlineLvl w:val="2"/>
    </w:pPr>
    <w:rPr>
      <w:rFonts w:ascii="Calibri Light" w:eastAsia="SimSun" w:hAnsi="Calibri Light" w:cs="Times New Roman"/>
      <w:color w:val="1F4E79"/>
      <w:sz w:val="24"/>
      <w:szCs w:val="24"/>
    </w:rPr>
  </w:style>
  <w:style w:type="paragraph" w:styleId="Heading4">
    <w:name w:val="heading 4"/>
    <w:basedOn w:val="Normal"/>
    <w:next w:val="Normal"/>
    <w:link w:val="Heading4Char"/>
    <w:uiPriority w:val="9"/>
    <w:semiHidden/>
    <w:unhideWhenUsed/>
    <w:qFormat/>
    <w:rsid w:val="00151DC5"/>
    <w:pPr>
      <w:keepNext/>
      <w:keepLines/>
      <w:spacing w:before="40" w:after="0"/>
      <w:outlineLvl w:val="3"/>
    </w:pPr>
    <w:rPr>
      <w:rFonts w:ascii="Calibri Light" w:eastAsia="SimSun" w:hAnsi="Calibri Light" w:cs="Times New Roman"/>
      <w:i/>
      <w:iCs/>
      <w:color w:val="2E74B5"/>
    </w:rPr>
  </w:style>
  <w:style w:type="paragraph" w:styleId="Heading5">
    <w:name w:val="heading 5"/>
    <w:basedOn w:val="Normal"/>
    <w:next w:val="Normal"/>
    <w:link w:val="Heading5Char"/>
    <w:uiPriority w:val="9"/>
    <w:semiHidden/>
    <w:unhideWhenUsed/>
    <w:qFormat/>
    <w:rsid w:val="00151DC5"/>
    <w:pPr>
      <w:keepNext/>
      <w:keepLines/>
      <w:spacing w:before="40" w:after="0"/>
      <w:outlineLvl w:val="4"/>
    </w:pPr>
    <w:rPr>
      <w:rFonts w:ascii="Calibri Light" w:eastAsia="SimSun" w:hAnsi="Calibri Light" w:cs="Times New Roman"/>
      <w:color w:val="2E74B5"/>
    </w:rPr>
  </w:style>
  <w:style w:type="paragraph" w:styleId="Heading6">
    <w:name w:val="heading 6"/>
    <w:basedOn w:val="Normal"/>
    <w:next w:val="Normal"/>
    <w:link w:val="Heading6Char"/>
    <w:uiPriority w:val="9"/>
    <w:semiHidden/>
    <w:unhideWhenUsed/>
    <w:qFormat/>
    <w:rsid w:val="00151DC5"/>
    <w:pPr>
      <w:keepNext/>
      <w:keepLines/>
      <w:spacing w:before="40" w:after="0"/>
      <w:outlineLvl w:val="5"/>
    </w:pPr>
    <w:rPr>
      <w:rFonts w:ascii="Calibri Light" w:eastAsia="SimSun" w:hAnsi="Calibri Light" w:cs="Times New Roman"/>
      <w:color w:val="1F4E79"/>
    </w:rPr>
  </w:style>
  <w:style w:type="paragraph" w:styleId="Heading7">
    <w:name w:val="heading 7"/>
    <w:basedOn w:val="Normal"/>
    <w:next w:val="Normal"/>
    <w:link w:val="Heading7Char"/>
    <w:uiPriority w:val="9"/>
    <w:semiHidden/>
    <w:unhideWhenUsed/>
    <w:qFormat/>
    <w:rsid w:val="00151DC5"/>
    <w:pPr>
      <w:keepNext/>
      <w:keepLines/>
      <w:spacing w:before="40" w:after="0"/>
      <w:outlineLvl w:val="6"/>
    </w:pPr>
    <w:rPr>
      <w:rFonts w:ascii="Calibri Light" w:eastAsia="SimSun" w:hAnsi="Calibri Light" w:cs="Times New Roman"/>
      <w:i/>
      <w:iCs/>
      <w:color w:val="1F4E79"/>
    </w:rPr>
  </w:style>
  <w:style w:type="paragraph" w:styleId="Heading8">
    <w:name w:val="heading 8"/>
    <w:basedOn w:val="Normal"/>
    <w:next w:val="Normal"/>
    <w:link w:val="Heading8Char"/>
    <w:uiPriority w:val="9"/>
    <w:semiHidden/>
    <w:unhideWhenUsed/>
    <w:qFormat/>
    <w:rsid w:val="00151DC5"/>
    <w:pPr>
      <w:keepNext/>
      <w:keepLines/>
      <w:spacing w:before="40" w:after="0"/>
      <w:outlineLvl w:val="7"/>
    </w:pPr>
    <w:rPr>
      <w:rFonts w:ascii="Calibri Light" w:eastAsia="SimSun" w:hAnsi="Calibri Light" w:cs="Times New Roman"/>
      <w:color w:val="262626"/>
      <w:sz w:val="21"/>
      <w:szCs w:val="21"/>
    </w:rPr>
  </w:style>
  <w:style w:type="paragraph" w:styleId="Heading9">
    <w:name w:val="heading 9"/>
    <w:basedOn w:val="Normal"/>
    <w:next w:val="Normal"/>
    <w:link w:val="Heading9Char"/>
    <w:uiPriority w:val="9"/>
    <w:semiHidden/>
    <w:unhideWhenUsed/>
    <w:qFormat/>
    <w:rsid w:val="00151DC5"/>
    <w:pPr>
      <w:keepNext/>
      <w:keepLines/>
      <w:spacing w:before="40" w:after="0"/>
      <w:outlineLvl w:val="8"/>
    </w:pPr>
    <w:rPr>
      <w:rFonts w:ascii="Calibri Light" w:eastAsia="SimSun" w:hAnsi="Calibri Light" w:cs="Times New Roman"/>
      <w:i/>
      <w:iCs/>
      <w:color w:val="26262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51DC5"/>
    <w:rPr>
      <w:rFonts w:ascii="Calibri Light" w:eastAsia="SimSun" w:hAnsi="Calibri Light" w:cs="Times New Roman"/>
      <w:color w:val="2E74B5"/>
      <w:sz w:val="32"/>
      <w:szCs w:val="32"/>
    </w:rPr>
  </w:style>
  <w:style w:type="paragraph" w:styleId="BalloonText">
    <w:name w:val="Balloon Text"/>
    <w:basedOn w:val="Normal"/>
    <w:link w:val="BalloonTextChar"/>
    <w:uiPriority w:val="99"/>
    <w:semiHidden/>
    <w:rsid w:val="001B335D"/>
    <w:rPr>
      <w:rFonts w:ascii="Tahoma" w:hAnsi="Tahoma" w:cs="Tahoma"/>
      <w:sz w:val="16"/>
      <w:szCs w:val="16"/>
    </w:rPr>
  </w:style>
  <w:style w:type="character" w:customStyle="1" w:styleId="BalloonTextChar">
    <w:name w:val="Balloon Text Char"/>
    <w:basedOn w:val="DefaultParagraphFont"/>
    <w:link w:val="BalloonText"/>
    <w:uiPriority w:val="99"/>
    <w:semiHidden/>
    <w:rsid w:val="001B335D"/>
    <w:rPr>
      <w:rFonts w:ascii="Tahoma" w:hAnsi="Tahoma" w:cs="Tahoma"/>
      <w:sz w:val="16"/>
    </w:rPr>
  </w:style>
  <w:style w:type="character" w:customStyle="1" w:styleId="Heading2Char">
    <w:name w:val="Heading 2 Char"/>
    <w:link w:val="Heading2"/>
    <w:uiPriority w:val="9"/>
    <w:semiHidden/>
    <w:rsid w:val="00151DC5"/>
    <w:rPr>
      <w:rFonts w:ascii="Calibri Light" w:eastAsia="SimSun" w:hAnsi="Calibri Light" w:cs="Times New Roman"/>
      <w:color w:val="2E74B5"/>
      <w:sz w:val="28"/>
      <w:szCs w:val="28"/>
    </w:rPr>
  </w:style>
  <w:style w:type="character" w:customStyle="1" w:styleId="Heading3Char">
    <w:name w:val="Heading 3 Char"/>
    <w:link w:val="Heading3"/>
    <w:uiPriority w:val="9"/>
    <w:semiHidden/>
    <w:rsid w:val="00151DC5"/>
    <w:rPr>
      <w:rFonts w:ascii="Calibri Light" w:eastAsia="SimSun" w:hAnsi="Calibri Light" w:cs="Times New Roman"/>
      <w:color w:val="1F4E79"/>
      <w:sz w:val="24"/>
      <w:szCs w:val="24"/>
    </w:rPr>
  </w:style>
  <w:style w:type="character" w:customStyle="1" w:styleId="Heading4Char">
    <w:name w:val="Heading 4 Char"/>
    <w:link w:val="Heading4"/>
    <w:uiPriority w:val="9"/>
    <w:semiHidden/>
    <w:rsid w:val="00151DC5"/>
    <w:rPr>
      <w:rFonts w:ascii="Calibri Light" w:eastAsia="SimSun" w:hAnsi="Calibri Light" w:cs="Times New Roman"/>
      <w:i/>
      <w:iCs/>
      <w:color w:val="2E74B5"/>
    </w:rPr>
  </w:style>
  <w:style w:type="character" w:customStyle="1" w:styleId="Heading5Char">
    <w:name w:val="Heading 5 Char"/>
    <w:link w:val="Heading5"/>
    <w:uiPriority w:val="9"/>
    <w:semiHidden/>
    <w:rsid w:val="00151DC5"/>
    <w:rPr>
      <w:rFonts w:ascii="Calibri Light" w:eastAsia="SimSun" w:hAnsi="Calibri Light" w:cs="Times New Roman"/>
      <w:color w:val="2E74B5"/>
    </w:rPr>
  </w:style>
  <w:style w:type="character" w:customStyle="1" w:styleId="Heading6Char">
    <w:name w:val="Heading 6 Char"/>
    <w:link w:val="Heading6"/>
    <w:uiPriority w:val="9"/>
    <w:semiHidden/>
    <w:rsid w:val="00151DC5"/>
    <w:rPr>
      <w:rFonts w:ascii="Calibri Light" w:eastAsia="SimSun" w:hAnsi="Calibri Light" w:cs="Times New Roman"/>
      <w:color w:val="1F4E79"/>
    </w:rPr>
  </w:style>
  <w:style w:type="character" w:customStyle="1" w:styleId="Heading7Char">
    <w:name w:val="Heading 7 Char"/>
    <w:link w:val="Heading7"/>
    <w:uiPriority w:val="9"/>
    <w:semiHidden/>
    <w:rsid w:val="00151DC5"/>
    <w:rPr>
      <w:rFonts w:ascii="Calibri Light" w:eastAsia="SimSun" w:hAnsi="Calibri Light" w:cs="Times New Roman"/>
      <w:i/>
      <w:iCs/>
      <w:color w:val="1F4E79"/>
    </w:rPr>
  </w:style>
  <w:style w:type="character" w:customStyle="1" w:styleId="Heading8Char">
    <w:name w:val="Heading 8 Char"/>
    <w:link w:val="Heading8"/>
    <w:uiPriority w:val="9"/>
    <w:semiHidden/>
    <w:rsid w:val="00151DC5"/>
    <w:rPr>
      <w:rFonts w:ascii="Calibri Light" w:eastAsia="SimSun" w:hAnsi="Calibri Light" w:cs="Times New Roman"/>
      <w:color w:val="262626"/>
      <w:sz w:val="21"/>
      <w:szCs w:val="21"/>
    </w:rPr>
  </w:style>
  <w:style w:type="character" w:customStyle="1" w:styleId="Heading9Char">
    <w:name w:val="Heading 9 Char"/>
    <w:link w:val="Heading9"/>
    <w:uiPriority w:val="9"/>
    <w:semiHidden/>
    <w:rsid w:val="00151DC5"/>
    <w:rPr>
      <w:rFonts w:ascii="Calibri Light" w:eastAsia="SimSun" w:hAnsi="Calibri Light" w:cs="Times New Roman"/>
      <w:i/>
      <w:iCs/>
      <w:color w:val="262626"/>
      <w:sz w:val="21"/>
      <w:szCs w:val="21"/>
    </w:rPr>
  </w:style>
  <w:style w:type="paragraph" w:styleId="Caption">
    <w:name w:val="caption"/>
    <w:basedOn w:val="Normal"/>
    <w:next w:val="Normal"/>
    <w:uiPriority w:val="35"/>
    <w:semiHidden/>
    <w:unhideWhenUsed/>
    <w:qFormat/>
    <w:rsid w:val="00151DC5"/>
    <w:pPr>
      <w:spacing w:after="200" w:line="240" w:lineRule="auto"/>
    </w:pPr>
    <w:rPr>
      <w:i/>
      <w:iCs/>
      <w:color w:val="44546A"/>
      <w:sz w:val="18"/>
      <w:szCs w:val="18"/>
    </w:rPr>
  </w:style>
  <w:style w:type="paragraph" w:styleId="Title">
    <w:name w:val="Title"/>
    <w:basedOn w:val="Normal"/>
    <w:next w:val="Normal"/>
    <w:link w:val="TitleChar"/>
    <w:uiPriority w:val="10"/>
    <w:qFormat/>
    <w:rsid w:val="00151DC5"/>
    <w:pPr>
      <w:spacing w:after="0" w:line="240" w:lineRule="auto"/>
      <w:contextualSpacing/>
    </w:pPr>
    <w:rPr>
      <w:rFonts w:ascii="Calibri Light" w:eastAsia="SimSun" w:hAnsi="Calibri Light" w:cs="Times New Roman"/>
      <w:spacing w:val="-10"/>
      <w:sz w:val="56"/>
      <w:szCs w:val="56"/>
    </w:rPr>
  </w:style>
  <w:style w:type="character" w:customStyle="1" w:styleId="TitleChar">
    <w:name w:val="Title Char"/>
    <w:link w:val="Title"/>
    <w:uiPriority w:val="10"/>
    <w:rsid w:val="00151DC5"/>
    <w:rPr>
      <w:rFonts w:ascii="Calibri Light" w:eastAsia="SimSun" w:hAnsi="Calibri Light" w:cs="Times New Roman"/>
      <w:spacing w:val="-10"/>
      <w:sz w:val="56"/>
      <w:szCs w:val="56"/>
    </w:rPr>
  </w:style>
  <w:style w:type="paragraph" w:styleId="Subtitle">
    <w:name w:val="Subtitle"/>
    <w:basedOn w:val="Normal"/>
    <w:next w:val="Normal"/>
    <w:link w:val="SubtitleChar"/>
    <w:uiPriority w:val="11"/>
    <w:qFormat/>
    <w:rsid w:val="00151DC5"/>
    <w:pPr>
      <w:numPr>
        <w:ilvl w:val="1"/>
      </w:numPr>
    </w:pPr>
    <w:rPr>
      <w:color w:val="5A5A5A"/>
      <w:spacing w:val="15"/>
    </w:rPr>
  </w:style>
  <w:style w:type="character" w:customStyle="1" w:styleId="SubtitleChar">
    <w:name w:val="Subtitle Char"/>
    <w:link w:val="Subtitle"/>
    <w:uiPriority w:val="11"/>
    <w:rsid w:val="00151DC5"/>
    <w:rPr>
      <w:color w:val="5A5A5A"/>
      <w:spacing w:val="15"/>
    </w:rPr>
  </w:style>
  <w:style w:type="character" w:styleId="Strong">
    <w:name w:val="Strong"/>
    <w:uiPriority w:val="22"/>
    <w:qFormat/>
    <w:rsid w:val="00151DC5"/>
    <w:rPr>
      <w:b/>
      <w:bCs/>
      <w:color w:val="auto"/>
    </w:rPr>
  </w:style>
  <w:style w:type="character" w:styleId="Emphasis">
    <w:name w:val="Emphasis"/>
    <w:uiPriority w:val="20"/>
    <w:qFormat/>
    <w:rsid w:val="00151DC5"/>
    <w:rPr>
      <w:i/>
      <w:iCs/>
      <w:color w:val="auto"/>
    </w:rPr>
  </w:style>
  <w:style w:type="paragraph" w:styleId="NoSpacing">
    <w:name w:val="No Spacing"/>
    <w:uiPriority w:val="1"/>
    <w:qFormat/>
    <w:rsid w:val="00151DC5"/>
    <w:pPr>
      <w:spacing w:after="0" w:line="240" w:lineRule="auto"/>
    </w:pPr>
  </w:style>
  <w:style w:type="paragraph" w:styleId="Quote">
    <w:name w:val="Quote"/>
    <w:basedOn w:val="Normal"/>
    <w:next w:val="Normal"/>
    <w:link w:val="QuoteChar"/>
    <w:uiPriority w:val="29"/>
    <w:qFormat/>
    <w:rsid w:val="00151DC5"/>
    <w:pPr>
      <w:spacing w:before="200"/>
      <w:ind w:left="864" w:right="864"/>
    </w:pPr>
    <w:rPr>
      <w:i/>
      <w:iCs/>
      <w:color w:val="404040"/>
    </w:rPr>
  </w:style>
  <w:style w:type="character" w:customStyle="1" w:styleId="QuoteChar">
    <w:name w:val="Quote Char"/>
    <w:link w:val="Quote"/>
    <w:uiPriority w:val="29"/>
    <w:rsid w:val="00151DC5"/>
    <w:rPr>
      <w:i/>
      <w:iCs/>
      <w:color w:val="404040"/>
    </w:rPr>
  </w:style>
  <w:style w:type="paragraph" w:styleId="IntenseQuote">
    <w:name w:val="Intense Quote"/>
    <w:basedOn w:val="Normal"/>
    <w:next w:val="Normal"/>
    <w:link w:val="IntenseQuoteChar"/>
    <w:uiPriority w:val="30"/>
    <w:qFormat/>
    <w:rsid w:val="00151DC5"/>
    <w:pPr>
      <w:pBdr>
        <w:top w:val="single" w:sz="4" w:space="10" w:color="5B9BD5"/>
        <w:bottom w:val="single" w:sz="4" w:space="10" w:color="5B9BD5"/>
      </w:pBdr>
      <w:spacing w:before="360" w:after="360"/>
      <w:ind w:left="864" w:right="864"/>
      <w:jc w:val="center"/>
    </w:pPr>
    <w:rPr>
      <w:i/>
      <w:iCs/>
      <w:color w:val="5B9BD5"/>
    </w:rPr>
  </w:style>
  <w:style w:type="character" w:customStyle="1" w:styleId="IntenseQuoteChar">
    <w:name w:val="Intense Quote Char"/>
    <w:link w:val="IntenseQuote"/>
    <w:uiPriority w:val="30"/>
    <w:rsid w:val="00151DC5"/>
    <w:rPr>
      <w:i/>
      <w:iCs/>
      <w:color w:val="5B9BD5"/>
    </w:rPr>
  </w:style>
  <w:style w:type="character" w:styleId="SubtleEmphasis">
    <w:name w:val="Subtle Emphasis"/>
    <w:uiPriority w:val="19"/>
    <w:qFormat/>
    <w:rsid w:val="00151DC5"/>
    <w:rPr>
      <w:i/>
      <w:iCs/>
      <w:color w:val="404040"/>
    </w:rPr>
  </w:style>
  <w:style w:type="character" w:styleId="IntenseEmphasis">
    <w:name w:val="Intense Emphasis"/>
    <w:uiPriority w:val="21"/>
    <w:qFormat/>
    <w:rsid w:val="00151DC5"/>
    <w:rPr>
      <w:i/>
      <w:iCs/>
      <w:color w:val="5B9BD5"/>
    </w:rPr>
  </w:style>
  <w:style w:type="character" w:styleId="SubtleReference">
    <w:name w:val="Subtle Reference"/>
    <w:uiPriority w:val="31"/>
    <w:qFormat/>
    <w:rsid w:val="00151DC5"/>
    <w:rPr>
      <w:smallCaps/>
      <w:color w:val="404040"/>
    </w:rPr>
  </w:style>
  <w:style w:type="character" w:styleId="IntenseReference">
    <w:name w:val="Intense Reference"/>
    <w:uiPriority w:val="32"/>
    <w:qFormat/>
    <w:rsid w:val="00151DC5"/>
    <w:rPr>
      <w:b/>
      <w:bCs/>
      <w:smallCaps/>
      <w:color w:val="5B9BD5"/>
      <w:spacing w:val="5"/>
    </w:rPr>
  </w:style>
  <w:style w:type="character" w:styleId="BookTitle">
    <w:name w:val="Book Title"/>
    <w:uiPriority w:val="33"/>
    <w:qFormat/>
    <w:rsid w:val="00151DC5"/>
    <w:rPr>
      <w:b/>
      <w:bCs/>
      <w:i/>
      <w:iCs/>
      <w:spacing w:val="5"/>
    </w:rPr>
  </w:style>
  <w:style w:type="paragraph" w:styleId="TOCHeading">
    <w:name w:val="TOC Heading"/>
    <w:basedOn w:val="Heading1"/>
    <w:next w:val="Normal"/>
    <w:uiPriority w:val="39"/>
    <w:semiHidden/>
    <w:unhideWhenUsed/>
    <w:qFormat/>
    <w:rsid w:val="00151DC5"/>
    <w:pPr>
      <w:outlineLvl w:val="9"/>
    </w:pPr>
  </w:style>
  <w:style w:type="paragraph" w:styleId="Header">
    <w:name w:val="header"/>
    <w:basedOn w:val="Normal"/>
    <w:link w:val="HeaderChar"/>
    <w:uiPriority w:val="99"/>
    <w:unhideWhenUsed/>
    <w:rsid w:val="00151DC5"/>
    <w:pPr>
      <w:tabs>
        <w:tab w:val="center" w:pos="4680"/>
        <w:tab w:val="right" w:pos="9360"/>
      </w:tabs>
    </w:pPr>
  </w:style>
  <w:style w:type="character" w:customStyle="1" w:styleId="HeaderChar">
    <w:name w:val="Header Char"/>
    <w:basedOn w:val="DefaultParagraphFont"/>
    <w:link w:val="Header"/>
    <w:uiPriority w:val="99"/>
    <w:rsid w:val="00151DC5"/>
  </w:style>
  <w:style w:type="paragraph" w:styleId="Footer">
    <w:name w:val="footer"/>
    <w:basedOn w:val="Normal"/>
    <w:link w:val="FooterChar"/>
    <w:uiPriority w:val="99"/>
    <w:unhideWhenUsed/>
    <w:rsid w:val="00151DC5"/>
    <w:pPr>
      <w:tabs>
        <w:tab w:val="center" w:pos="4680"/>
        <w:tab w:val="right" w:pos="9360"/>
      </w:tabs>
    </w:pPr>
  </w:style>
  <w:style w:type="character" w:customStyle="1" w:styleId="FooterChar">
    <w:name w:val="Footer Char"/>
    <w:basedOn w:val="DefaultParagraphFont"/>
    <w:link w:val="Footer"/>
    <w:uiPriority w:val="99"/>
    <w:rsid w:val="00151DC5"/>
  </w:style>
  <w:style w:type="paragraph" w:styleId="ListParagraph">
    <w:name w:val="List Paragraph"/>
    <w:basedOn w:val="Normal"/>
    <w:uiPriority w:val="34"/>
    <w:qFormat/>
    <w:rsid w:val="00151DC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885</Words>
  <Characters>5050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Chapter 3 – The Spine</vt:lpstr>
    </vt:vector>
  </TitlesOfParts>
  <Company>California State University, Long Beach</Company>
  <LinksUpToDate>false</LinksUpToDate>
  <CharactersWithSpaces>5924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 The Spine</dc:title>
  <dc:subject/>
  <dc:creator>Karen Clippinger</dc:creator>
  <cp:keywords/>
  <cp:lastModifiedBy>Derek Campbell</cp:lastModifiedBy>
  <cp:revision>2</cp:revision>
  <cp:lastPrinted>2015-12-17T15:43:00Z</cp:lastPrinted>
  <dcterms:created xsi:type="dcterms:W3CDTF">2015-12-17T15:44:00Z</dcterms:created>
  <dcterms:modified xsi:type="dcterms:W3CDTF">2015-12-17T15:44:00Z</dcterms:modified>
</cp:coreProperties>
</file>