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B6D" w:rsidRPr="00FF2C42" w:rsidRDefault="00EE5B6D" w:rsidP="00100B23">
      <w:pPr>
        <w:pStyle w:val="Title"/>
      </w:pPr>
      <w:r w:rsidRPr="00FF2C42">
        <w:t>Dance Anatomy Assignment 1</w:t>
      </w:r>
    </w:p>
    <w:p w:rsidR="00EE5B6D" w:rsidRDefault="00EE5B6D" w:rsidP="00100B23">
      <w:pPr>
        <w:autoSpaceDE w:val="0"/>
        <w:autoSpaceDN w:val="0"/>
        <w:adjustRightInd w:val="0"/>
        <w:spacing w:after="0" w:line="240" w:lineRule="auto"/>
        <w:rPr>
          <w:rFonts w:cs="Cambria"/>
          <w:sz w:val="24"/>
        </w:rPr>
      </w:pPr>
      <w:r w:rsidRPr="004912A3">
        <w:rPr>
          <w:rFonts w:cs="Cambria"/>
          <w:sz w:val="24"/>
        </w:rPr>
        <w:t xml:space="preserve">Perform a movement analysis for the two movements listed below. </w:t>
      </w:r>
      <w:r>
        <w:rPr>
          <w:rFonts w:cs="Cambria"/>
          <w:sz w:val="24"/>
        </w:rPr>
        <w:t>All assignments must be ty</w:t>
      </w:r>
      <w:r w:rsidR="004912A3">
        <w:rPr>
          <w:rFonts w:cs="Cambria"/>
          <w:sz w:val="24"/>
        </w:rPr>
        <w:t>ped using the following format.</w:t>
      </w:r>
      <w:bookmarkStart w:id="0" w:name="_GoBack"/>
      <w:bookmarkEnd w:id="0"/>
    </w:p>
    <w:p w:rsidR="00EE5B6D" w:rsidRDefault="00EE5B6D" w:rsidP="00100B23">
      <w:pPr>
        <w:autoSpaceDE w:val="0"/>
        <w:autoSpaceDN w:val="0"/>
        <w:adjustRightInd w:val="0"/>
        <w:spacing w:after="0" w:line="240" w:lineRule="auto"/>
        <w:rPr>
          <w:rFonts w:cs="Cambria"/>
          <w:sz w:val="24"/>
        </w:rPr>
      </w:pPr>
    </w:p>
    <w:p w:rsidR="00EE5B6D" w:rsidRPr="004912A3" w:rsidRDefault="00EE5B6D" w:rsidP="00664A0E">
      <w:pPr>
        <w:autoSpaceDE w:val="0"/>
        <w:autoSpaceDN w:val="0"/>
        <w:adjustRightInd w:val="0"/>
        <w:spacing w:after="0" w:line="240" w:lineRule="auto"/>
        <w:rPr>
          <w:rFonts w:cs="Cambria"/>
          <w:sz w:val="24"/>
        </w:rPr>
      </w:pPr>
      <w:r>
        <w:rPr>
          <w:rFonts w:cs="Cambria"/>
          <w:b/>
          <w:bCs/>
          <w:sz w:val="28"/>
        </w:rPr>
        <w:t>1. First-position parallel plié</w:t>
      </w:r>
      <w:r>
        <w:rPr>
          <w:rFonts w:cs="Cambria"/>
          <w:b/>
          <w:bCs/>
          <w:sz w:val="24"/>
        </w:rPr>
        <w:t xml:space="preserve"> </w:t>
      </w:r>
      <w:r w:rsidRPr="004912A3">
        <w:rPr>
          <w:rFonts w:cs="Cambria"/>
          <w:sz w:val="24"/>
        </w:rPr>
        <w:t>(starting from and ending at the bottom of the parallel first position pli</w:t>
      </w:r>
      <w:r w:rsidRPr="004912A3">
        <w:rPr>
          <w:rFonts w:cs="Cambria"/>
          <w:bCs/>
          <w:sz w:val="26"/>
        </w:rPr>
        <w:t>é</w:t>
      </w:r>
      <w:r w:rsidRPr="004912A3">
        <w:rPr>
          <w:rFonts w:cs="Cambria"/>
          <w:sz w:val="24"/>
        </w:rPr>
        <w:t xml:space="preserve"> with the knees bent)</w:t>
      </w:r>
    </w:p>
    <w:p w:rsidR="00EE5B6D" w:rsidRPr="00FF2C42" w:rsidRDefault="00EE5B6D" w:rsidP="000E3C3B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rFonts w:cs="Cambria"/>
          <w:b/>
          <w:bCs/>
          <w:sz w:val="24"/>
          <w:u w:val="single"/>
        </w:rPr>
        <w:t>Phase and joint</w:t>
      </w:r>
      <w:r>
        <w:rPr>
          <w:rFonts w:cs="Cambria"/>
          <w:b/>
          <w:bCs/>
          <w:sz w:val="24"/>
          <w:u w:val="single"/>
        </w:rPr>
        <w:tab/>
      </w:r>
      <w:r>
        <w:rPr>
          <w:rFonts w:cs="Cambria"/>
          <w:b/>
          <w:bCs/>
          <w:sz w:val="24"/>
          <w:u w:val="single"/>
        </w:rPr>
        <w:tab/>
        <w:t>Joint movement</w:t>
      </w:r>
      <w:r>
        <w:rPr>
          <w:rFonts w:cs="Cambria"/>
          <w:b/>
          <w:bCs/>
          <w:sz w:val="24"/>
          <w:u w:val="single"/>
        </w:rPr>
        <w:tab/>
      </w:r>
      <w:r>
        <w:rPr>
          <w:rFonts w:cs="Cambria"/>
          <w:b/>
          <w:bCs/>
          <w:sz w:val="24"/>
          <w:u w:val="single"/>
        </w:rPr>
        <w:tab/>
        <w:t>Contraction type</w:t>
      </w:r>
      <w:r>
        <w:rPr>
          <w:rFonts w:cs="Cambria"/>
          <w:b/>
          <w:bCs/>
          <w:sz w:val="24"/>
          <w:u w:val="single"/>
        </w:rPr>
        <w:tab/>
        <w:t>Functional muscle group: primary muscles</w:t>
      </w:r>
    </w:p>
    <w:p w:rsidR="00EE5B6D" w:rsidRPr="00FF2C42" w:rsidRDefault="00EE5B6D" w:rsidP="00100B23">
      <w:pPr>
        <w:rPr>
          <w:b/>
        </w:rPr>
      </w:pPr>
      <w:r w:rsidRPr="00FF2C42">
        <w:rPr>
          <w:b/>
        </w:rPr>
        <w:t>Up phase</w:t>
      </w:r>
    </w:p>
    <w:p w:rsidR="00EE5B6D" w:rsidRPr="004D147F" w:rsidRDefault="00EE5B6D" w:rsidP="00100B23">
      <w:r w:rsidRPr="004D147F">
        <w:t>Hip joint</w:t>
      </w:r>
    </w:p>
    <w:p w:rsidR="00EE5B6D" w:rsidRPr="004D147F" w:rsidRDefault="00EE5B6D" w:rsidP="00100B23">
      <w:r w:rsidRPr="004D147F">
        <w:t>Knee joint</w:t>
      </w:r>
    </w:p>
    <w:p w:rsidR="00EE5B6D" w:rsidRPr="004D147F" w:rsidRDefault="00EE5B6D" w:rsidP="00100B23"/>
    <w:p w:rsidR="00EE5B6D" w:rsidRPr="004912A3" w:rsidRDefault="00EE5B6D" w:rsidP="00100B23">
      <w:pPr>
        <w:rPr>
          <w:b/>
        </w:rPr>
      </w:pPr>
      <w:r w:rsidRPr="004912A3">
        <w:rPr>
          <w:b/>
        </w:rPr>
        <w:t>Down phase</w:t>
      </w:r>
    </w:p>
    <w:p w:rsidR="00EE5B6D" w:rsidRPr="004912A3" w:rsidRDefault="00EE5B6D" w:rsidP="00100B23">
      <w:r w:rsidRPr="004912A3">
        <w:t>Hip joint</w:t>
      </w:r>
    </w:p>
    <w:p w:rsidR="00EE5B6D" w:rsidRPr="004912A3" w:rsidRDefault="00EE5B6D" w:rsidP="00100B23">
      <w:r w:rsidRPr="004912A3">
        <w:t>Knee joint</w:t>
      </w:r>
    </w:p>
    <w:p w:rsidR="00EE5B6D" w:rsidRPr="004D147F" w:rsidRDefault="00EE5B6D" w:rsidP="00100B23"/>
    <w:p w:rsidR="00EE5B6D" w:rsidRDefault="00EE5B6D" w:rsidP="00100B23">
      <w:pPr>
        <w:autoSpaceDE w:val="0"/>
        <w:autoSpaceDN w:val="0"/>
        <w:adjustRightInd w:val="0"/>
        <w:spacing w:after="0" w:line="240" w:lineRule="auto"/>
        <w:rPr>
          <w:rFonts w:cs="Cambria"/>
          <w:sz w:val="24"/>
        </w:rPr>
      </w:pPr>
      <w:r>
        <w:rPr>
          <w:rFonts w:cs="Cambria"/>
          <w:b/>
          <w:bCs/>
          <w:sz w:val="28"/>
        </w:rPr>
        <w:t>2. Arabesque</w:t>
      </w:r>
      <w:r>
        <w:rPr>
          <w:rFonts w:cs="Cambria"/>
          <w:sz w:val="24"/>
        </w:rPr>
        <w:t xml:space="preserve"> (starting from and ending in first</w:t>
      </w:r>
      <w:r>
        <w:rPr>
          <w:rFonts w:ascii="Times New Roman" w:hAnsi="Times New Roman"/>
          <w:sz w:val="24"/>
        </w:rPr>
        <w:t>-</w:t>
      </w:r>
      <w:r>
        <w:rPr>
          <w:rFonts w:cs="Cambria"/>
          <w:sz w:val="24"/>
        </w:rPr>
        <w:t>position turned out)</w:t>
      </w:r>
    </w:p>
    <w:p w:rsidR="00EE5B6D" w:rsidRDefault="00EE5B6D" w:rsidP="00100B23">
      <w:pPr>
        <w:autoSpaceDE w:val="0"/>
        <w:autoSpaceDN w:val="0"/>
        <w:adjustRightInd w:val="0"/>
        <w:spacing w:after="0" w:line="240" w:lineRule="auto"/>
        <w:rPr>
          <w:rFonts w:cs="Cambria"/>
          <w:b/>
          <w:bCs/>
          <w:sz w:val="24"/>
          <w:u w:val="single"/>
        </w:rPr>
      </w:pPr>
      <w:r>
        <w:rPr>
          <w:rFonts w:cs="Cambria"/>
          <w:b/>
          <w:bCs/>
          <w:sz w:val="24"/>
          <w:u w:val="single"/>
        </w:rPr>
        <w:t>Phase and joint</w:t>
      </w:r>
      <w:r>
        <w:rPr>
          <w:rFonts w:cs="Cambria"/>
          <w:b/>
          <w:bCs/>
          <w:sz w:val="24"/>
          <w:u w:val="single"/>
        </w:rPr>
        <w:tab/>
      </w:r>
      <w:r>
        <w:rPr>
          <w:rFonts w:cs="Cambria"/>
          <w:b/>
          <w:bCs/>
          <w:sz w:val="24"/>
          <w:u w:val="single"/>
        </w:rPr>
        <w:tab/>
        <w:t>Joint movement</w:t>
      </w:r>
      <w:r>
        <w:rPr>
          <w:rFonts w:cs="Cambria"/>
          <w:b/>
          <w:bCs/>
          <w:sz w:val="24"/>
          <w:u w:val="single"/>
        </w:rPr>
        <w:tab/>
      </w:r>
      <w:r>
        <w:rPr>
          <w:rFonts w:cs="Cambria"/>
          <w:b/>
          <w:bCs/>
          <w:sz w:val="24"/>
          <w:u w:val="single"/>
        </w:rPr>
        <w:tab/>
        <w:t>Contraction type</w:t>
      </w:r>
      <w:r>
        <w:rPr>
          <w:rFonts w:cs="Cambria"/>
          <w:b/>
          <w:bCs/>
          <w:sz w:val="24"/>
          <w:u w:val="single"/>
        </w:rPr>
        <w:tab/>
        <w:t>Functional muscle group: primary muscles</w:t>
      </w:r>
    </w:p>
    <w:p w:rsidR="00EE5B6D" w:rsidRPr="00FF2C42" w:rsidRDefault="00EE5B6D" w:rsidP="00100B23">
      <w:pPr>
        <w:rPr>
          <w:b/>
        </w:rPr>
      </w:pPr>
      <w:r w:rsidRPr="00FF2C42">
        <w:rPr>
          <w:b/>
        </w:rPr>
        <w:t>Up phase</w:t>
      </w:r>
    </w:p>
    <w:p w:rsidR="00EE5B6D" w:rsidRPr="004D147F" w:rsidRDefault="00EE5B6D" w:rsidP="00100B23">
      <w:r w:rsidRPr="004D147F">
        <w:t>Hip joint</w:t>
      </w:r>
    </w:p>
    <w:p w:rsidR="00EE5B6D" w:rsidRPr="004D147F" w:rsidRDefault="00EE5B6D" w:rsidP="00100B23">
      <w:r w:rsidRPr="004D147F">
        <w:t>Knee joint</w:t>
      </w:r>
    </w:p>
    <w:p w:rsidR="00EE5B6D" w:rsidRPr="00FF2C42" w:rsidRDefault="00EE5B6D" w:rsidP="00100B23">
      <w:pPr>
        <w:rPr>
          <w:b/>
        </w:rPr>
      </w:pPr>
    </w:p>
    <w:p w:rsidR="00EE5B6D" w:rsidRPr="00FF2C42" w:rsidRDefault="00EE5B6D" w:rsidP="00100B23">
      <w:pPr>
        <w:rPr>
          <w:b/>
        </w:rPr>
      </w:pPr>
      <w:r w:rsidRPr="00FF2C42">
        <w:rPr>
          <w:b/>
        </w:rPr>
        <w:t>Down phase</w:t>
      </w:r>
    </w:p>
    <w:p w:rsidR="00EE5B6D" w:rsidRPr="004D147F" w:rsidRDefault="00EE5B6D" w:rsidP="00100B23">
      <w:r w:rsidRPr="004D147F">
        <w:t>Hip joint</w:t>
      </w:r>
    </w:p>
    <w:p w:rsidR="00EE5B6D" w:rsidRPr="00FF2C42" w:rsidRDefault="00EE5B6D" w:rsidP="00100B23">
      <w:pPr>
        <w:rPr>
          <w:b/>
        </w:rPr>
      </w:pPr>
      <w:r w:rsidRPr="004D147F">
        <w:t>Knee joint</w:t>
      </w:r>
    </w:p>
    <w:sectPr w:rsidR="00EE5B6D" w:rsidRPr="00FF2C42" w:rsidSect="00FF2C42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B6D" w:rsidRDefault="00EE5B6D" w:rsidP="00100B23">
      <w:pPr>
        <w:spacing w:after="0" w:line="240" w:lineRule="auto"/>
      </w:pPr>
      <w:r>
        <w:separator/>
      </w:r>
    </w:p>
  </w:endnote>
  <w:endnote w:type="continuationSeparator" w:id="0">
    <w:p w:rsidR="00EE5B6D" w:rsidRDefault="00EE5B6D" w:rsidP="00100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B6D" w:rsidRDefault="00EE5B6D">
    <w:pPr>
      <w:pStyle w:val="Footer"/>
    </w:pPr>
    <w:r w:rsidRPr="00D55432">
      <w:rPr>
        <w:sz w:val="18"/>
      </w:rPr>
      <w:t xml:space="preserve">From K. Clippinger, 2016, </w:t>
    </w:r>
    <w:r w:rsidRPr="00D55432">
      <w:rPr>
        <w:i/>
        <w:sz w:val="18"/>
      </w:rPr>
      <w:t xml:space="preserve">Dance anatomy and kinesiology </w:t>
    </w:r>
    <w:r>
      <w:rPr>
        <w:i/>
        <w:sz w:val="18"/>
      </w:rPr>
      <w:t>web resource</w:t>
    </w:r>
    <w:r w:rsidRPr="00D55432">
      <w:rPr>
        <w:sz w:val="18"/>
      </w:rPr>
      <w:t>, 2nd ed. (Champaign, IL: Human Kinetics).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 w:rsidR="004912A3">
      <w:fldChar w:fldCharType="begin"/>
    </w:r>
    <w:r w:rsidR="004912A3">
      <w:instrText xml:space="preserve"> PAGE   \* MERGEFORMAT </w:instrText>
    </w:r>
    <w:r w:rsidR="004912A3">
      <w:fldChar w:fldCharType="separate"/>
    </w:r>
    <w:r w:rsidR="004912A3" w:rsidRPr="004912A3">
      <w:rPr>
        <w:noProof/>
        <w:sz w:val="18"/>
      </w:rPr>
      <w:t>1</w:t>
    </w:r>
    <w:r w:rsidR="004912A3">
      <w:rPr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B6D" w:rsidRDefault="00EE5B6D" w:rsidP="00100B23">
      <w:pPr>
        <w:spacing w:after="0" w:line="240" w:lineRule="auto"/>
      </w:pPr>
      <w:r>
        <w:separator/>
      </w:r>
    </w:p>
  </w:footnote>
  <w:footnote w:type="continuationSeparator" w:id="0">
    <w:p w:rsidR="00EE5B6D" w:rsidRDefault="00EE5B6D" w:rsidP="00100B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EC8"/>
    <w:rsid w:val="000E3C3B"/>
    <w:rsid w:val="00100B23"/>
    <w:rsid w:val="001136F6"/>
    <w:rsid w:val="001C7CBA"/>
    <w:rsid w:val="001E4F35"/>
    <w:rsid w:val="00221A56"/>
    <w:rsid w:val="00372917"/>
    <w:rsid w:val="003966A0"/>
    <w:rsid w:val="003D2E4E"/>
    <w:rsid w:val="003F5699"/>
    <w:rsid w:val="00420FA3"/>
    <w:rsid w:val="004912A3"/>
    <w:rsid w:val="004D147F"/>
    <w:rsid w:val="00514A92"/>
    <w:rsid w:val="00664A0E"/>
    <w:rsid w:val="006D54B5"/>
    <w:rsid w:val="00736609"/>
    <w:rsid w:val="007E3EC8"/>
    <w:rsid w:val="00864C21"/>
    <w:rsid w:val="009916D5"/>
    <w:rsid w:val="0099612C"/>
    <w:rsid w:val="009D2EA1"/>
    <w:rsid w:val="00AB48E6"/>
    <w:rsid w:val="00B22BC5"/>
    <w:rsid w:val="00BB3EB6"/>
    <w:rsid w:val="00C71ADB"/>
    <w:rsid w:val="00CD02A2"/>
    <w:rsid w:val="00D55432"/>
    <w:rsid w:val="00DB0DDA"/>
    <w:rsid w:val="00DC7DF4"/>
    <w:rsid w:val="00E224C7"/>
    <w:rsid w:val="00E26807"/>
    <w:rsid w:val="00EB7CF0"/>
    <w:rsid w:val="00EE5B6D"/>
    <w:rsid w:val="00EF5AD6"/>
    <w:rsid w:val="00F1072B"/>
    <w:rsid w:val="00FF2C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CD824B-0E25-49E8-B631-3289B64E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iPriority="37" w:unhideWhenUsed="1"/>
    <w:lsdException w:name="TOC Heading" w:semiHidden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B23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0B23"/>
    <w:pPr>
      <w:keepNext/>
      <w:keepLines/>
      <w:spacing w:before="240" w:after="0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0B23"/>
    <w:pPr>
      <w:keepNext/>
      <w:keepLines/>
      <w:spacing w:before="40" w:after="0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0B23"/>
    <w:pPr>
      <w:keepNext/>
      <w:keepLines/>
      <w:spacing w:before="40" w:after="0"/>
      <w:outlineLvl w:val="2"/>
    </w:pPr>
    <w:rPr>
      <w:rFonts w:ascii="Calibri Light" w:eastAsia="SimSun" w:hAnsi="Calibri Light"/>
      <w:color w:val="1F4E7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0B23"/>
    <w:pPr>
      <w:keepNext/>
      <w:keepLines/>
      <w:spacing w:before="40" w:after="0"/>
      <w:outlineLvl w:val="3"/>
    </w:pPr>
    <w:rPr>
      <w:rFonts w:ascii="Calibri Light" w:eastAsia="SimSun" w:hAnsi="Calibri Light"/>
      <w:i/>
      <w:iCs/>
      <w:color w:val="2E74B5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0B23"/>
    <w:pPr>
      <w:keepNext/>
      <w:keepLines/>
      <w:spacing w:before="40" w:after="0"/>
      <w:outlineLvl w:val="4"/>
    </w:pPr>
    <w:rPr>
      <w:rFonts w:ascii="Calibri Light" w:eastAsia="SimSun" w:hAnsi="Calibri Light"/>
      <w:color w:val="2E74B5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0B23"/>
    <w:pPr>
      <w:keepNext/>
      <w:keepLines/>
      <w:spacing w:before="40" w:after="0"/>
      <w:outlineLvl w:val="5"/>
    </w:pPr>
    <w:rPr>
      <w:rFonts w:ascii="Calibri Light" w:eastAsia="SimSun" w:hAnsi="Calibri Light"/>
      <w:color w:val="1F4E7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0B23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0B23"/>
    <w:pPr>
      <w:keepNext/>
      <w:keepLines/>
      <w:spacing w:before="40" w:after="0"/>
      <w:outlineLvl w:val="7"/>
    </w:pPr>
    <w:rPr>
      <w:rFonts w:ascii="Calibri Light" w:eastAsia="SimSun" w:hAnsi="Calibri Light"/>
      <w:color w:val="262626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0B23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262626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00B23"/>
    <w:rPr>
      <w:rFonts w:ascii="Calibri Light" w:eastAsia="SimSun" w:hAnsi="Calibri Light" w:cs="Times New Roman"/>
      <w:color w:val="2E74B5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00B23"/>
    <w:rPr>
      <w:rFonts w:ascii="Calibri Light" w:eastAsia="SimSun" w:hAnsi="Calibri Light" w:cs="Times New Roman"/>
      <w:color w:val="2E74B5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100B23"/>
    <w:rPr>
      <w:rFonts w:ascii="Calibri Light" w:eastAsia="SimSun" w:hAnsi="Calibri Light" w:cs="Times New Roman"/>
      <w:color w:val="1F4E79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100B23"/>
    <w:rPr>
      <w:rFonts w:ascii="Calibri Light" w:eastAsia="SimSun" w:hAnsi="Calibri Light" w:cs="Times New Roman"/>
      <w:i/>
      <w:color w:val="2E74B5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00B23"/>
    <w:rPr>
      <w:rFonts w:ascii="Calibri Light" w:eastAsia="SimSun" w:hAnsi="Calibri Light" w:cs="Times New Roman"/>
      <w:color w:val="2E74B5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00B23"/>
    <w:rPr>
      <w:rFonts w:ascii="Calibri Light" w:eastAsia="SimSun" w:hAnsi="Calibri Light" w:cs="Times New Roman"/>
      <w:color w:val="1F4E79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00B23"/>
    <w:rPr>
      <w:rFonts w:ascii="Calibri Light" w:eastAsia="SimSun" w:hAnsi="Calibri Light" w:cs="Times New Roman"/>
      <w:i/>
      <w:color w:val="1F4E79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00B23"/>
    <w:rPr>
      <w:rFonts w:ascii="Calibri Light" w:eastAsia="SimSun" w:hAnsi="Calibri Light" w:cs="Times New Roman"/>
      <w:color w:val="262626"/>
      <w:sz w:val="21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00B23"/>
    <w:rPr>
      <w:rFonts w:ascii="Calibri Light" w:eastAsia="SimSun" w:hAnsi="Calibri Light" w:cs="Times New Roman"/>
      <w:i/>
      <w:color w:val="262626"/>
      <w:sz w:val="21"/>
    </w:rPr>
  </w:style>
  <w:style w:type="paragraph" w:styleId="BalloonText">
    <w:name w:val="Balloon Text"/>
    <w:basedOn w:val="Normal"/>
    <w:link w:val="BalloonTextChar"/>
    <w:uiPriority w:val="99"/>
    <w:semiHidden/>
    <w:rsid w:val="00991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6D5"/>
    <w:rPr>
      <w:rFonts w:ascii="Tahoma" w:hAnsi="Tahoma" w:cs="Tahoma"/>
      <w:sz w:val="16"/>
    </w:rPr>
  </w:style>
  <w:style w:type="paragraph" w:styleId="Caption">
    <w:name w:val="caption"/>
    <w:basedOn w:val="Normal"/>
    <w:next w:val="Normal"/>
    <w:uiPriority w:val="99"/>
    <w:qFormat/>
    <w:rsid w:val="00100B23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100B23"/>
    <w:pPr>
      <w:spacing w:after="0" w:line="240" w:lineRule="auto"/>
      <w:contextualSpacing/>
    </w:pPr>
    <w:rPr>
      <w:rFonts w:ascii="Calibri Light" w:eastAsia="SimSun" w:hAnsi="Calibri Light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100B23"/>
    <w:rPr>
      <w:rFonts w:ascii="Calibri Light" w:eastAsia="SimSun" w:hAnsi="Calibri Light" w:cs="Times New Roman"/>
      <w:spacing w:val="-10"/>
      <w:sz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100B23"/>
    <w:pPr>
      <w:numPr>
        <w:ilvl w:val="1"/>
      </w:numPr>
    </w:pPr>
    <w:rPr>
      <w:color w:val="5A5A5A"/>
      <w:spacing w:val="15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rsid w:val="00100B23"/>
    <w:rPr>
      <w:rFonts w:cs="Times New Roman"/>
      <w:color w:val="5A5A5A"/>
      <w:spacing w:val="15"/>
    </w:rPr>
  </w:style>
  <w:style w:type="character" w:styleId="Strong">
    <w:name w:val="Strong"/>
    <w:basedOn w:val="DefaultParagraphFont"/>
    <w:uiPriority w:val="99"/>
    <w:qFormat/>
    <w:rsid w:val="00100B23"/>
    <w:rPr>
      <w:rFonts w:cs="Times New Roman"/>
      <w:b/>
      <w:color w:val="auto"/>
    </w:rPr>
  </w:style>
  <w:style w:type="character" w:styleId="Emphasis">
    <w:name w:val="Emphasis"/>
    <w:basedOn w:val="DefaultParagraphFont"/>
    <w:uiPriority w:val="99"/>
    <w:qFormat/>
    <w:rsid w:val="00100B23"/>
    <w:rPr>
      <w:rFonts w:cs="Times New Roman"/>
      <w:i/>
      <w:color w:val="auto"/>
    </w:rPr>
  </w:style>
  <w:style w:type="paragraph" w:styleId="NoSpacing">
    <w:name w:val="No Spacing"/>
    <w:uiPriority w:val="99"/>
    <w:semiHidden/>
    <w:qFormat/>
    <w:rsid w:val="00100B23"/>
    <w:rPr>
      <w:sz w:val="22"/>
      <w:szCs w:val="22"/>
    </w:rPr>
  </w:style>
  <w:style w:type="paragraph" w:styleId="Quote">
    <w:name w:val="Quote"/>
    <w:basedOn w:val="Normal"/>
    <w:next w:val="Normal"/>
    <w:link w:val="QuoteChar"/>
    <w:uiPriority w:val="99"/>
    <w:rsid w:val="00100B23"/>
    <w:pPr>
      <w:spacing w:before="200"/>
      <w:ind w:left="864" w:right="864"/>
    </w:pPr>
    <w:rPr>
      <w:i/>
      <w:iCs/>
      <w:color w:val="404040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rsid w:val="00100B23"/>
    <w:rPr>
      <w:rFonts w:cs="Times New Roman"/>
      <w:i/>
      <w:color w:val="404040"/>
    </w:rPr>
  </w:style>
  <w:style w:type="paragraph" w:styleId="IntenseQuote">
    <w:name w:val="Intense Quote"/>
    <w:basedOn w:val="Normal"/>
    <w:next w:val="Normal"/>
    <w:link w:val="IntenseQuoteChar"/>
    <w:uiPriority w:val="99"/>
    <w:rsid w:val="00100B23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100B23"/>
    <w:rPr>
      <w:rFonts w:cs="Times New Roman"/>
      <w:i/>
      <w:color w:val="5B9BD5"/>
    </w:rPr>
  </w:style>
  <w:style w:type="character" w:styleId="SubtleEmphasis">
    <w:name w:val="Subtle Emphasis"/>
    <w:basedOn w:val="DefaultParagraphFont"/>
    <w:uiPriority w:val="99"/>
    <w:rsid w:val="00100B23"/>
    <w:rPr>
      <w:rFonts w:cs="Times New Roman"/>
      <w:i/>
      <w:color w:val="404040"/>
    </w:rPr>
  </w:style>
  <w:style w:type="character" w:styleId="IntenseEmphasis">
    <w:name w:val="Intense Emphasis"/>
    <w:basedOn w:val="DefaultParagraphFont"/>
    <w:uiPriority w:val="99"/>
    <w:rsid w:val="00100B23"/>
    <w:rPr>
      <w:rFonts w:cs="Times New Roman"/>
      <w:i/>
      <w:color w:val="5B9BD5"/>
    </w:rPr>
  </w:style>
  <w:style w:type="character" w:styleId="SubtleReference">
    <w:name w:val="Subtle Reference"/>
    <w:basedOn w:val="DefaultParagraphFont"/>
    <w:uiPriority w:val="99"/>
    <w:rsid w:val="00100B23"/>
    <w:rPr>
      <w:rFonts w:cs="Times New Roman"/>
      <w:smallCaps/>
      <w:color w:val="404040"/>
    </w:rPr>
  </w:style>
  <w:style w:type="character" w:styleId="IntenseReference">
    <w:name w:val="Intense Reference"/>
    <w:basedOn w:val="DefaultParagraphFont"/>
    <w:uiPriority w:val="99"/>
    <w:rsid w:val="00100B23"/>
    <w:rPr>
      <w:rFonts w:cs="Times New Roman"/>
      <w:b/>
      <w:smallCaps/>
      <w:color w:val="5B9BD5"/>
      <w:spacing w:val="5"/>
    </w:rPr>
  </w:style>
  <w:style w:type="character" w:styleId="BookTitle">
    <w:name w:val="Book Title"/>
    <w:basedOn w:val="DefaultParagraphFont"/>
    <w:uiPriority w:val="99"/>
    <w:rsid w:val="00100B23"/>
    <w:rPr>
      <w:rFonts w:cs="Times New Roman"/>
      <w:b/>
      <w:i/>
      <w:spacing w:val="5"/>
    </w:rPr>
  </w:style>
  <w:style w:type="paragraph" w:styleId="TOCHeading">
    <w:name w:val="TOC Heading"/>
    <w:basedOn w:val="Heading1"/>
    <w:next w:val="Normal"/>
    <w:uiPriority w:val="99"/>
    <w:semiHidden/>
    <w:rsid w:val="00100B23"/>
    <w:pPr>
      <w:outlineLvl w:val="9"/>
    </w:pPr>
  </w:style>
  <w:style w:type="paragraph" w:styleId="Header">
    <w:name w:val="header"/>
    <w:basedOn w:val="Normal"/>
    <w:link w:val="HeaderChar"/>
    <w:uiPriority w:val="99"/>
    <w:rsid w:val="00100B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0B2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00B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0B2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Danc 260 Assignment 1</vt:lpstr>
    </vt:vector>
  </TitlesOfParts>
  <Company>CSULB Dance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Danc 260 Assignment 1</dc:title>
  <dc:subject/>
  <dc:creator>Karen Clippinger</dc:creator>
  <cp:keywords/>
  <cp:lastModifiedBy>Derek Campbell</cp:lastModifiedBy>
  <cp:revision>2</cp:revision>
  <dcterms:created xsi:type="dcterms:W3CDTF">2015-12-15T18:54:00Z</dcterms:created>
  <dcterms:modified xsi:type="dcterms:W3CDTF">2015-12-15T18:54:00Z</dcterms:modified>
</cp:coreProperties>
</file>