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E1D63" w:rsidRPr="0018785E" w14:paraId="609FC65E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39252240" w14:textId="77777777" w:rsidR="002E1D63" w:rsidRPr="0018785E" w:rsidRDefault="0018785E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18785E">
              <w:rPr>
                <w:color w:val="FFFFFF"/>
                <w:lang w:val="es-PR"/>
              </w:rPr>
              <w:t>Miembro de la Junta de Deportes</w:t>
            </w:r>
          </w:p>
        </w:tc>
      </w:tr>
      <w:tr w:rsidR="002E1D63" w:rsidRPr="0018785E" w14:paraId="167450FB" w14:textId="77777777">
        <w:trPr>
          <w:trHeight w:val="135"/>
        </w:trPr>
        <w:tc>
          <w:tcPr>
            <w:tcW w:w="9234" w:type="dxa"/>
          </w:tcPr>
          <w:p w14:paraId="6C89EB2C" w14:textId="77777777" w:rsidR="002E1D63" w:rsidRPr="0018785E" w:rsidRDefault="002E1D63">
            <w:pPr>
              <w:pStyle w:val="Heading2"/>
              <w:rPr>
                <w:lang w:val="es-PR"/>
              </w:rPr>
            </w:pPr>
          </w:p>
          <w:p w14:paraId="020FEDD3" w14:textId="77777777" w:rsidR="002E1D63" w:rsidRPr="0018785E" w:rsidRDefault="0018785E">
            <w:pPr>
              <w:pStyle w:val="Heading2"/>
              <w:rPr>
                <w:i/>
                <w:iCs/>
                <w:sz w:val="40"/>
                <w:lang w:val="es-PR"/>
              </w:rPr>
            </w:pPr>
            <w:r w:rsidRPr="0018785E">
              <w:rPr>
                <w:i/>
                <w:iCs/>
                <w:sz w:val="40"/>
                <w:lang w:val="es-PR"/>
              </w:rPr>
              <w:t>Descripción</w:t>
            </w:r>
          </w:p>
          <w:p w14:paraId="38236E6D" w14:textId="77777777" w:rsidR="002E1D63" w:rsidRPr="0018785E" w:rsidRDefault="0018785E" w:rsidP="002E46C5">
            <w:pPr>
              <w:ind w:left="530"/>
              <w:rPr>
                <w:lang w:val="es-PR"/>
              </w:rPr>
            </w:pPr>
            <w:r w:rsidRPr="0018785E">
              <w:rPr>
                <w:lang w:val="es-PR"/>
              </w:rPr>
              <w:t>Como miembro de la Junta de Deportes</w:t>
            </w:r>
            <w:r>
              <w:rPr>
                <w:lang w:val="es-PR"/>
              </w:rPr>
              <w:t>,</w:t>
            </w:r>
            <w:r w:rsidRPr="0018785E">
              <w:rPr>
                <w:lang w:val="es-PR"/>
              </w:rPr>
              <w:t xml:space="preserve"> usted </w:t>
            </w:r>
            <w:r>
              <w:rPr>
                <w:lang w:val="es-PR"/>
              </w:rPr>
              <w:t>formará parte  de</w:t>
            </w:r>
            <w:r w:rsidRPr="0018785E">
              <w:rPr>
                <w:lang w:val="es-PR"/>
              </w:rPr>
              <w:t>l proceso de</w:t>
            </w:r>
            <w:r>
              <w:rPr>
                <w:lang w:val="es-PR"/>
              </w:rPr>
              <w:t xml:space="preserve"> toma de dec</w:t>
            </w:r>
            <w:r w:rsidRPr="0018785E">
              <w:rPr>
                <w:lang w:val="es-PR"/>
              </w:rPr>
              <w:t>isiones sobre varios aspectos de la temporada deportiva.</w:t>
            </w:r>
            <w:r>
              <w:rPr>
                <w:lang w:val="es-PR"/>
              </w:rPr>
              <w:t xml:space="preserve"> Algunas de estas decisiones serán tomadas en colaboración con el maestro, pero en otras ocasiones usted y los demás miembros de la Junta Deportiva tomarán las decisiones. </w:t>
            </w:r>
          </w:p>
          <w:p w14:paraId="42501CF9" w14:textId="77777777" w:rsidR="002E1D63" w:rsidRPr="0018785E" w:rsidRDefault="002E1D63">
            <w:pPr>
              <w:rPr>
                <w:lang w:val="es-PR"/>
              </w:rPr>
            </w:pPr>
          </w:p>
        </w:tc>
      </w:tr>
      <w:tr w:rsidR="002E1D63" w:rsidRPr="009F14F1" w14:paraId="13274E5E" w14:textId="77777777">
        <w:trPr>
          <w:trHeight w:val="90"/>
        </w:trPr>
        <w:tc>
          <w:tcPr>
            <w:tcW w:w="9234" w:type="dxa"/>
          </w:tcPr>
          <w:p w14:paraId="07535C78" w14:textId="77777777" w:rsidR="002E1D63" w:rsidRPr="0018785E" w:rsidRDefault="002E1D63">
            <w:pPr>
              <w:pStyle w:val="Heading2"/>
              <w:rPr>
                <w:lang w:val="es-PR"/>
              </w:rPr>
            </w:pPr>
          </w:p>
          <w:p w14:paraId="240F0C50" w14:textId="77777777" w:rsidR="002E1D63" w:rsidRPr="0018785E" w:rsidRDefault="0018785E">
            <w:pPr>
              <w:pStyle w:val="Heading2"/>
              <w:rPr>
                <w:i/>
                <w:iCs/>
                <w:sz w:val="40"/>
                <w:lang w:val="es-PR"/>
              </w:rPr>
            </w:pPr>
            <w:r w:rsidRPr="0018785E">
              <w:rPr>
                <w:i/>
                <w:iCs/>
                <w:sz w:val="40"/>
                <w:lang w:val="es-PR"/>
              </w:rPr>
              <w:t>Sus Tareas/Deberes Pueden Incluir</w:t>
            </w:r>
          </w:p>
          <w:p w14:paraId="70580CAF" w14:textId="77777777" w:rsidR="002E1D63" w:rsidRPr="00414CA8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lang w:val="es-PR"/>
              </w:rPr>
              <w:t>El Asesorar al</w:t>
            </w:r>
            <w:r w:rsidRPr="00414CA8">
              <w:rPr>
                <w:lang w:val="es-PR"/>
              </w:rPr>
              <w:t xml:space="preserve"> maestro sobre las pol</w:t>
            </w:r>
            <w:bookmarkStart w:id="0" w:name="_GoBack"/>
            <w:bookmarkEnd w:id="0"/>
            <w:r w:rsidRPr="00414CA8">
              <w:rPr>
                <w:lang w:val="es-PR"/>
              </w:rPr>
              <w:t>íticas que gobiernan esta temporada de Educación Deportiva.</w:t>
            </w:r>
            <w:r w:rsidR="002E1D63" w:rsidRPr="00414CA8">
              <w:rPr>
                <w:lang w:val="es-PR"/>
              </w:rPr>
              <w:t xml:space="preserve"> </w:t>
            </w:r>
          </w:p>
          <w:p w14:paraId="7CEB9B8B" w14:textId="77777777" w:rsidR="002E1D63" w:rsidRPr="00414CA8" w:rsidRDefault="002E1D63">
            <w:pPr>
              <w:ind w:left="360"/>
              <w:rPr>
                <w:lang w:val="es-PR"/>
              </w:rPr>
            </w:pPr>
          </w:p>
          <w:p w14:paraId="75BB1B01" w14:textId="77777777" w:rsidR="002E1D63" w:rsidRPr="00414CA8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lang w:val="es-PR"/>
              </w:rPr>
              <w:t>Toma de decisiones con respecto a violaciones de Juego Justo.</w:t>
            </w:r>
            <w:r w:rsidR="002E1D63" w:rsidRPr="00414CA8">
              <w:rPr>
                <w:lang w:val="es-PR"/>
              </w:rPr>
              <w:t xml:space="preserve">   </w:t>
            </w:r>
          </w:p>
          <w:p w14:paraId="2607EAC7" w14:textId="77777777" w:rsidR="002E1D63" w:rsidRPr="00414CA8" w:rsidRDefault="002E1D63">
            <w:pPr>
              <w:ind w:left="360"/>
              <w:rPr>
                <w:lang w:val="es-PR"/>
              </w:rPr>
            </w:pPr>
          </w:p>
          <w:p w14:paraId="18C6A00C" w14:textId="77777777" w:rsidR="002E1D63" w:rsidRPr="00414CA8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414CA8">
              <w:rPr>
                <w:lang w:val="es-PR"/>
              </w:rPr>
              <w:t xml:space="preserve">El </w:t>
            </w:r>
            <w:r>
              <w:rPr>
                <w:lang w:val="es-PR"/>
              </w:rPr>
              <w:t>decidi</w:t>
            </w:r>
            <w:r w:rsidRPr="00414CA8">
              <w:rPr>
                <w:lang w:val="es-PR"/>
              </w:rPr>
              <w:t>r y planificar el hora</w:t>
            </w:r>
            <w:r>
              <w:rPr>
                <w:lang w:val="es-PR"/>
              </w:rPr>
              <w:t>r</w:t>
            </w:r>
            <w:r w:rsidRPr="00414CA8">
              <w:rPr>
                <w:lang w:val="es-PR"/>
              </w:rPr>
              <w:t>io de competencias.</w:t>
            </w:r>
          </w:p>
          <w:p w14:paraId="16F6B857" w14:textId="77777777" w:rsidR="002E1D63" w:rsidRPr="00414CA8" w:rsidRDefault="002E1D63">
            <w:pPr>
              <w:ind w:left="360"/>
              <w:rPr>
                <w:lang w:val="es-PR"/>
              </w:rPr>
            </w:pPr>
          </w:p>
          <w:p w14:paraId="120A9C21" w14:textId="77777777" w:rsidR="002E1D63" w:rsidRPr="00414CA8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414CA8">
              <w:rPr>
                <w:lang w:val="es-PR"/>
              </w:rPr>
              <w:t>El lidiar con disputas entre equipos.</w:t>
            </w:r>
          </w:p>
          <w:p w14:paraId="3C144C25" w14:textId="77777777" w:rsidR="002E1D63" w:rsidRPr="00414CA8" w:rsidRDefault="002E1D63">
            <w:pPr>
              <w:ind w:left="360"/>
              <w:rPr>
                <w:lang w:val="es-PR"/>
              </w:rPr>
            </w:pPr>
          </w:p>
          <w:p w14:paraId="71B9FD15" w14:textId="77777777" w:rsidR="002E1D63" w:rsidRPr="00414CA8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414CA8">
              <w:rPr>
                <w:lang w:val="es-PR"/>
              </w:rPr>
              <w:t xml:space="preserve">El </w:t>
            </w:r>
            <w:r w:rsidR="009F14F1" w:rsidRPr="00414CA8">
              <w:rPr>
                <w:lang w:val="es-PR"/>
              </w:rPr>
              <w:t>proporcio</w:t>
            </w:r>
            <w:r w:rsidR="009F14F1">
              <w:rPr>
                <w:lang w:val="es-PR"/>
              </w:rPr>
              <w:t>n</w:t>
            </w:r>
            <w:r w:rsidR="009F14F1" w:rsidRPr="00414CA8">
              <w:rPr>
                <w:lang w:val="es-PR"/>
              </w:rPr>
              <w:t>ar</w:t>
            </w:r>
            <w:r w:rsidRPr="00414CA8">
              <w:rPr>
                <w:lang w:val="es-PR"/>
              </w:rPr>
              <w:t xml:space="preserve"> </w:t>
            </w:r>
            <w:r w:rsidR="009F14F1" w:rsidRPr="00414CA8">
              <w:rPr>
                <w:lang w:val="es-PR"/>
              </w:rPr>
              <w:t xml:space="preserve">ideas </w:t>
            </w:r>
            <w:r w:rsidRPr="00414CA8">
              <w:rPr>
                <w:lang w:val="es-PR"/>
              </w:rPr>
              <w:t>al maestro</w:t>
            </w:r>
            <w:r>
              <w:rPr>
                <w:lang w:val="es-PR"/>
              </w:rPr>
              <w:t>.</w:t>
            </w:r>
          </w:p>
          <w:p w14:paraId="072F0013" w14:textId="77777777" w:rsidR="002E1D63" w:rsidRPr="00414CA8" w:rsidRDefault="002E1D63">
            <w:pPr>
              <w:ind w:left="360"/>
              <w:rPr>
                <w:lang w:val="es-PR"/>
              </w:rPr>
            </w:pPr>
          </w:p>
          <w:p w14:paraId="31228CAE" w14:textId="77777777" w:rsidR="002E1D63" w:rsidRPr="00414CA8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lang w:val="es-PR"/>
              </w:rPr>
              <w:t>La planificación y preparación del evento final.</w:t>
            </w:r>
          </w:p>
          <w:p w14:paraId="157BB665" w14:textId="77777777" w:rsidR="002E1D63" w:rsidRPr="00414CA8" w:rsidRDefault="002E1D63">
            <w:pPr>
              <w:ind w:left="360"/>
              <w:rPr>
                <w:lang w:val="es-PR"/>
              </w:rPr>
            </w:pPr>
          </w:p>
          <w:p w14:paraId="46110999" w14:textId="77777777" w:rsidR="002E1D63" w:rsidRPr="009F14F1" w:rsidRDefault="00414CA8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9F14F1">
              <w:rPr>
                <w:lang w:val="es-PR"/>
              </w:rPr>
              <w:t xml:space="preserve">El asegurar que la temporada de </w:t>
            </w:r>
            <w:r w:rsidR="009F14F1" w:rsidRPr="009F14F1">
              <w:rPr>
                <w:lang w:val="es-PR"/>
              </w:rPr>
              <w:t>Educación</w:t>
            </w:r>
            <w:r w:rsidRPr="009F14F1">
              <w:rPr>
                <w:lang w:val="es-PR"/>
              </w:rPr>
              <w:t xml:space="preserve"> Deportiva </w:t>
            </w:r>
            <w:r w:rsidR="009F14F1">
              <w:rPr>
                <w:lang w:val="es-PR"/>
              </w:rPr>
              <w:t>corra bien y fluya</w:t>
            </w:r>
            <w:r w:rsidR="009F14F1" w:rsidRPr="009F14F1">
              <w:rPr>
                <w:lang w:val="es-PR"/>
              </w:rPr>
              <w:t xml:space="preserve"> día a día.</w:t>
            </w:r>
          </w:p>
          <w:p w14:paraId="16AA024F" w14:textId="77777777" w:rsidR="002E1D63" w:rsidRPr="009F14F1" w:rsidRDefault="002E1D63">
            <w:pPr>
              <w:rPr>
                <w:lang w:val="es-PR"/>
              </w:rPr>
            </w:pPr>
          </w:p>
        </w:tc>
      </w:tr>
      <w:tr w:rsidR="002E1D63" w14:paraId="00D9CEAD" w14:textId="77777777">
        <w:trPr>
          <w:trHeight w:val="1193"/>
        </w:trPr>
        <w:tc>
          <w:tcPr>
            <w:tcW w:w="9234" w:type="dxa"/>
          </w:tcPr>
          <w:p w14:paraId="65F6326E" w14:textId="77777777" w:rsidR="002E1D63" w:rsidRPr="009F14F1" w:rsidRDefault="002E1D63">
            <w:pPr>
              <w:pStyle w:val="Heading2"/>
              <w:rPr>
                <w:lang w:val="es-PR"/>
              </w:rPr>
            </w:pPr>
          </w:p>
          <w:p w14:paraId="30F98E56" w14:textId="77777777" w:rsidR="002E1D63" w:rsidRPr="009F14F1" w:rsidRDefault="009F14F1">
            <w:pPr>
              <w:pStyle w:val="Heading2"/>
              <w:rPr>
                <w:i/>
                <w:iCs/>
                <w:sz w:val="40"/>
                <w:lang w:val="es-PR"/>
              </w:rPr>
            </w:pPr>
            <w:r w:rsidRPr="009F14F1">
              <w:rPr>
                <w:i/>
                <w:iCs/>
                <w:sz w:val="40"/>
                <w:lang w:val="es-PR"/>
              </w:rPr>
              <w:t>Habilidades/Atributos Necesarios</w:t>
            </w:r>
          </w:p>
          <w:p w14:paraId="70D6540D" w14:textId="77777777" w:rsidR="002E1D63" w:rsidRPr="009F14F1" w:rsidRDefault="009F14F1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9F14F1">
              <w:rPr>
                <w:lang w:val="es-PR"/>
              </w:rPr>
              <w:t>Habilidad de ser justo, responsable e imparcial.</w:t>
            </w:r>
            <w:r w:rsidR="002E1D63" w:rsidRPr="009F14F1">
              <w:rPr>
                <w:lang w:val="es-PR"/>
              </w:rPr>
              <w:t xml:space="preserve"> </w:t>
            </w:r>
          </w:p>
          <w:p w14:paraId="69637C9E" w14:textId="77777777" w:rsidR="002E1D63" w:rsidRPr="009F14F1" w:rsidRDefault="009F14F1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9F14F1">
              <w:rPr>
                <w:lang w:val="es-PR"/>
              </w:rPr>
              <w:t>Ser un ejemplo a seguir para sus compañeros.</w:t>
            </w:r>
          </w:p>
          <w:p w14:paraId="28B0AA04" w14:textId="77777777" w:rsidR="002E1D63" w:rsidRPr="009F14F1" w:rsidRDefault="009F14F1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lang w:val="es-PR"/>
              </w:rPr>
              <w:t>Disposición de trabajar con los demás para resolver conflictos.</w:t>
            </w:r>
          </w:p>
          <w:p w14:paraId="1C773585" w14:textId="77777777" w:rsidR="002E1D63" w:rsidRPr="009F14F1" w:rsidRDefault="009F14F1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lang w:val="es-PR"/>
              </w:rPr>
              <w:t>Atender la preocupación de los estudiantes.</w:t>
            </w:r>
          </w:p>
          <w:p w14:paraId="244CEF88" w14:textId="77777777" w:rsidR="002E1D63" w:rsidRPr="0062207C" w:rsidRDefault="0062207C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lang w:val="es-PR"/>
              </w:rPr>
              <w:t>Puntualidad y dependibilidad</w:t>
            </w:r>
            <w:r w:rsidR="002E1D63" w:rsidRPr="0062207C">
              <w:rPr>
                <w:lang w:val="es-PR"/>
              </w:rPr>
              <w:t xml:space="preserve">. </w:t>
            </w:r>
          </w:p>
          <w:p w14:paraId="368E016F" w14:textId="77777777" w:rsidR="002E1D63" w:rsidRDefault="002E1D63"/>
        </w:tc>
      </w:tr>
    </w:tbl>
    <w:p w14:paraId="3EDA8409" w14:textId="77777777" w:rsidR="00514491" w:rsidRDefault="00514491" w:rsidP="00514491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0082828" w14:textId="77777777" w:rsidR="00514491" w:rsidRPr="00A72BC0" w:rsidRDefault="00514491" w:rsidP="00514491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33F97880" w14:textId="77777777" w:rsidR="002E1D63" w:rsidRDefault="002E1D63">
      <w:pPr>
        <w:jc w:val="right"/>
      </w:pPr>
    </w:p>
    <w:p w14:paraId="0490848B" w14:textId="77777777" w:rsidR="002E1D63" w:rsidRDefault="002E1D63"/>
    <w:sectPr w:rsidR="002E1D63" w:rsidSect="00514491">
      <w:pgSz w:w="12240" w:h="15840"/>
      <w:pgMar w:top="1440" w:right="117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375"/>
    <w:rsid w:val="00133375"/>
    <w:rsid w:val="0018785E"/>
    <w:rsid w:val="002E1D63"/>
    <w:rsid w:val="002E46C5"/>
    <w:rsid w:val="00414CA8"/>
    <w:rsid w:val="00514491"/>
    <w:rsid w:val="0062207C"/>
    <w:rsid w:val="009F14F1"/>
    <w:rsid w:val="00F00B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ECBB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Sports Board Member</vt:lpstr>
    </vt:vector>
  </TitlesOfParts>
  <Company>Oregon State University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 Board Member</dc:title>
  <dc:subject/>
  <dc:creator>Siedentop, Hastie &amp; van der Mars</dc:creator>
  <cp:keywords/>
  <cp:lastModifiedBy>Melissa Feld</cp:lastModifiedBy>
  <cp:revision>3</cp:revision>
  <cp:lastPrinted>2004-04-09T06:01:00Z</cp:lastPrinted>
  <dcterms:created xsi:type="dcterms:W3CDTF">2018-07-17T21:08:00Z</dcterms:created>
  <dcterms:modified xsi:type="dcterms:W3CDTF">2019-01-16T19:51:00Z</dcterms:modified>
</cp:coreProperties>
</file>