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46D27" w14:textId="5CFAC3E3" w:rsidR="00C95913" w:rsidRDefault="009174D0" w:rsidP="009174D0">
      <w:pPr>
        <w:jc w:val="center"/>
        <w:outlineLvl w:val="0"/>
        <w:rPr>
          <w:color w:val="0000FF"/>
        </w:rPr>
      </w:pPr>
      <w:bookmarkStart w:id="0" w:name="_GoBack"/>
      <w:bookmarkEnd w:id="0"/>
      <w:r>
        <w:rPr>
          <w:b/>
          <w:bCs/>
          <w:color w:val="0000FF"/>
          <w:sz w:val="36"/>
          <w:szCs w:val="36"/>
        </w:rPr>
        <w:t>The Olympic Officials’ Oath</w:t>
      </w:r>
    </w:p>
    <w:p w14:paraId="649C31D4" w14:textId="77777777" w:rsidR="00C95913" w:rsidRDefault="009174D0" w:rsidP="00C45DC5">
      <w:pPr>
        <w:pStyle w:val="NormalWeb"/>
        <w:ind w:firstLine="720"/>
      </w:pPr>
      <w:r>
        <w:t xml:space="preserve">One Official also takes an oath at the Opening Ceremony on behalf of all those who will serve as Officials, Judges, and Referees. </w:t>
      </w:r>
    </w:p>
    <w:p w14:paraId="573088DA" w14:textId="77777777" w:rsidR="00C45DC5" w:rsidRDefault="00C45DC5">
      <w:pPr>
        <w:pStyle w:val="NormalWeb"/>
      </w:pPr>
      <w:r>
        <w:t>The wording of the Officials’ Oath generally is as follows:</w:t>
      </w:r>
    </w:p>
    <w:tbl>
      <w:tblPr>
        <w:tblW w:w="0" w:type="auto"/>
        <w:tblBorders>
          <w:top w:val="single" w:sz="24" w:space="0" w:color="0000FF"/>
          <w:left w:val="single" w:sz="24" w:space="0" w:color="0000FF"/>
          <w:bottom w:val="single" w:sz="24" w:space="0" w:color="0000FF"/>
          <w:right w:val="single" w:sz="24" w:space="0" w:color="0000FF"/>
        </w:tblBorders>
        <w:tblLook w:val="00A0" w:firstRow="1" w:lastRow="0" w:firstColumn="1" w:lastColumn="0" w:noHBand="0" w:noVBand="0"/>
      </w:tblPr>
      <w:tblGrid>
        <w:gridCol w:w="8856"/>
      </w:tblGrid>
      <w:tr w:rsidR="00C45DC5" w:rsidRPr="00C95913" w14:paraId="7E50FE82" w14:textId="77777777">
        <w:tc>
          <w:tcPr>
            <w:tcW w:w="8856" w:type="dxa"/>
            <w:shd w:val="clear" w:color="auto" w:fill="auto"/>
          </w:tcPr>
          <w:p w14:paraId="7BFEF02E" w14:textId="77777777" w:rsidR="00C45DC5" w:rsidRPr="00C95913" w:rsidRDefault="00C45DC5" w:rsidP="00C45DC5">
            <w:pPr>
              <w:pStyle w:val="BodyText"/>
            </w:pPr>
            <w:r>
              <w:t xml:space="preserve">"On behalf of all judges and officials, I promise that we shall will participate in the Olympic games with full impartiality, respecting and observing the rules that govern them, according to the true spirit of Sport.” </w:t>
            </w:r>
          </w:p>
        </w:tc>
      </w:tr>
    </w:tbl>
    <w:p w14:paraId="0440AD5A" w14:textId="77777777" w:rsidR="00C45DC5" w:rsidRDefault="00C45DC5">
      <w:pPr>
        <w:pStyle w:val="NormalWeb"/>
      </w:pPr>
    </w:p>
    <w:p w14:paraId="40470D5E" w14:textId="77777777" w:rsidR="00C45DC5" w:rsidRDefault="00C45DC5"/>
    <w:p w14:paraId="00D8A76B" w14:textId="77777777" w:rsidR="00C45DC5" w:rsidRDefault="00C45DC5"/>
    <w:p w14:paraId="129B664D" w14:textId="77777777" w:rsidR="00C45DC5" w:rsidRDefault="00C45DC5"/>
    <w:p w14:paraId="6EB054D0" w14:textId="77777777" w:rsidR="009174D0" w:rsidRPr="00B008BD" w:rsidRDefault="009174D0" w:rsidP="009174D0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DB2A7C8" w14:textId="77777777" w:rsidR="009174D0" w:rsidRPr="00B008BD" w:rsidRDefault="009174D0" w:rsidP="009174D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1"/>
    <w:bookmarkEnd w:id="2"/>
    <w:p w14:paraId="49DBA1C3" w14:textId="77777777" w:rsidR="00C45DC5" w:rsidRDefault="00C45DC5" w:rsidP="009174D0">
      <w:pPr>
        <w:jc w:val="right"/>
        <w:outlineLvl w:val="0"/>
      </w:pPr>
    </w:p>
    <w:sectPr w:rsidR="00C45D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913"/>
    <w:rsid w:val="00173673"/>
    <w:rsid w:val="009174D0"/>
    <w:rsid w:val="00C45DC5"/>
    <w:rsid w:val="00C959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71D3B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">
    <w:name w:val="Body Text"/>
    <w:basedOn w:val="Normal"/>
    <w:pPr>
      <w:jc w:val="center"/>
    </w:pPr>
    <w:rPr>
      <w:b/>
      <w:bCs/>
      <w:color w:val="FF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The Referee oath</vt:lpstr>
    </vt:vector>
  </TitlesOfParts>
  <Company> OSU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The Referee oath</dc:title>
  <dc:subject/>
  <dc:creator>Siedentop, Hastie &amp; van der Mars</dc:creator>
  <cp:keywords/>
  <dc:description/>
  <cp:lastModifiedBy>Melissa Feld</cp:lastModifiedBy>
  <cp:revision>3</cp:revision>
  <dcterms:created xsi:type="dcterms:W3CDTF">2018-07-24T20:15:00Z</dcterms:created>
  <dcterms:modified xsi:type="dcterms:W3CDTF">2019-01-18T23:08:00Z</dcterms:modified>
</cp:coreProperties>
</file>