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34" w:type="dxa"/>
        <w:jc w:val="center"/>
        <w:tblBorders>
          <w:top w:val="threeDEmboss" w:sz="24" w:space="0" w:color="000000"/>
          <w:left w:val="threeDEmboss" w:sz="24" w:space="0" w:color="000000"/>
          <w:bottom w:val="threeDEmboss" w:sz="24" w:space="0" w:color="000000"/>
          <w:right w:val="threeDEmboss" w:sz="24" w:space="0" w:color="000000"/>
          <w:insideH w:val="threeDEmboss" w:sz="24" w:space="0" w:color="000000"/>
          <w:insideV w:val="threeDEmboss" w:sz="24" w:space="0" w:color="000000"/>
        </w:tblBorders>
        <w:tblLook w:val="0000" w:firstRow="0" w:lastRow="0" w:firstColumn="0" w:lastColumn="0" w:noHBand="0" w:noVBand="0"/>
      </w:tblPr>
      <w:tblGrid>
        <w:gridCol w:w="9234"/>
      </w:tblGrid>
      <w:tr w:rsidR="008473E5" w14:paraId="0292BE77" w14:textId="77777777">
        <w:trPr>
          <w:trHeight w:val="135"/>
          <w:jc w:val="center"/>
        </w:trPr>
        <w:tc>
          <w:tcPr>
            <w:tcW w:w="9234" w:type="dxa"/>
            <w:shd w:val="clear" w:color="auto" w:fill="000000"/>
          </w:tcPr>
          <w:p w14:paraId="40D33B32" w14:textId="77777777" w:rsidR="008473E5" w:rsidRDefault="008473E5">
            <w:pPr>
              <w:pStyle w:val="Heading1"/>
              <w:ind w:firstLine="0"/>
              <w:rPr>
                <w:color w:val="FFFFFF"/>
              </w:rPr>
            </w:pPr>
            <w:r>
              <w:rPr>
                <w:color w:val="FFFFFF"/>
              </w:rPr>
              <w:t>Spotter - Weight Training</w:t>
            </w:r>
          </w:p>
        </w:tc>
      </w:tr>
      <w:tr w:rsidR="008473E5" w14:paraId="0DF81E08" w14:textId="77777777">
        <w:trPr>
          <w:trHeight w:val="135"/>
          <w:jc w:val="center"/>
        </w:trPr>
        <w:tc>
          <w:tcPr>
            <w:tcW w:w="9234" w:type="dxa"/>
          </w:tcPr>
          <w:p w14:paraId="52A191C7" w14:textId="77777777" w:rsidR="008473E5" w:rsidRDefault="008473E5">
            <w:pPr>
              <w:pStyle w:val="Heading2"/>
            </w:pPr>
          </w:p>
          <w:p w14:paraId="1B626221" w14:textId="77777777" w:rsidR="008473E5" w:rsidRDefault="008473E5">
            <w:pPr>
              <w:pStyle w:val="Heading2"/>
              <w:rPr>
                <w:i/>
                <w:iCs/>
              </w:rPr>
            </w:pPr>
            <w:proofErr w:type="spellStart"/>
            <w:r>
              <w:rPr>
                <w:i/>
                <w:iCs/>
              </w:rPr>
              <w:t>Descripción</w:t>
            </w:r>
            <w:proofErr w:type="spellEnd"/>
          </w:p>
          <w:p w14:paraId="285B4682" w14:textId="2D662E02" w:rsidR="008473E5" w:rsidRDefault="008473E5" w:rsidP="006C6C1F">
            <w:pPr>
              <w:pStyle w:val="BodyTextIndent2"/>
              <w:ind w:left="544" w:firstLine="0"/>
              <w:rPr>
                <w:sz w:val="28"/>
              </w:rPr>
            </w:pPr>
            <w:r>
              <w:rPr>
                <w:sz w:val="28"/>
                <w:lang w:val="es-PR"/>
              </w:rPr>
              <w:t xml:space="preserve">En el deporte del levantamiento de pesos, el Spotter ayuda al levantador a preparar la barra con el peso apropiado, a asegurarla y lo ayuda cuando éste alcanza el límite de sus fuerzas en medio de un set.   Su papel como Spotter es de vital importancia ya que es la persona que puede prevenir serias lesiones y accidentes durante el levantamiento. </w:t>
            </w:r>
          </w:p>
          <w:p w14:paraId="50ACBDBF" w14:textId="77777777" w:rsidR="008473E5" w:rsidRDefault="008473E5">
            <w:pPr>
              <w:ind w:firstLine="747"/>
            </w:pPr>
            <w:r>
              <w:t xml:space="preserve">  </w:t>
            </w:r>
          </w:p>
        </w:tc>
      </w:tr>
      <w:tr w:rsidR="008473E5" w14:paraId="0A918103" w14:textId="77777777">
        <w:trPr>
          <w:trHeight w:val="90"/>
          <w:jc w:val="center"/>
        </w:trPr>
        <w:tc>
          <w:tcPr>
            <w:tcW w:w="9234" w:type="dxa"/>
          </w:tcPr>
          <w:p w14:paraId="02A4E3FD" w14:textId="77777777" w:rsidR="008473E5" w:rsidRDefault="008473E5">
            <w:pPr>
              <w:pStyle w:val="Heading2"/>
            </w:pPr>
          </w:p>
          <w:p w14:paraId="0ACB148A" w14:textId="77777777" w:rsidR="008473E5" w:rsidRDefault="008473E5">
            <w:pPr>
              <w:pStyle w:val="Heading2"/>
              <w:rPr>
                <w:i/>
                <w:iCs/>
              </w:rPr>
            </w:pPr>
            <w:proofErr w:type="spellStart"/>
            <w:r>
              <w:rPr>
                <w:i/>
                <w:iCs/>
              </w:rPr>
              <w:t>Tareas</w:t>
            </w:r>
            <w:proofErr w:type="spellEnd"/>
            <w:r>
              <w:rPr>
                <w:i/>
                <w:iCs/>
              </w:rPr>
              <w:t xml:space="preserve"> / </w:t>
            </w:r>
            <w:proofErr w:type="spellStart"/>
            <w:r>
              <w:rPr>
                <w:i/>
                <w:iCs/>
              </w:rPr>
              <w:t>Deberes</w:t>
            </w:r>
            <w:proofErr w:type="spellEnd"/>
          </w:p>
          <w:p w14:paraId="2BDFAB62" w14:textId="77777777" w:rsidR="008473E5" w:rsidRDefault="008473E5">
            <w:pPr>
              <w:numPr>
                <w:ilvl w:val="0"/>
                <w:numId w:val="1"/>
              </w:numPr>
              <w:rPr>
                <w:sz w:val="28"/>
                <w:lang w:val="es-PR"/>
              </w:rPr>
            </w:pPr>
            <w:r>
              <w:rPr>
                <w:sz w:val="28"/>
                <w:lang w:val="es-PR"/>
              </w:rPr>
              <w:t xml:space="preserve">Estar listo para ayudar al levantador cuando este lo necesite. </w:t>
            </w:r>
          </w:p>
          <w:p w14:paraId="3EBE9061" w14:textId="77777777" w:rsidR="008473E5" w:rsidRDefault="008473E5">
            <w:pPr>
              <w:ind w:left="360"/>
              <w:rPr>
                <w:sz w:val="28"/>
                <w:lang w:val="es-PR"/>
              </w:rPr>
            </w:pPr>
          </w:p>
          <w:p w14:paraId="2FB5B643" w14:textId="77777777" w:rsidR="008473E5" w:rsidRDefault="008473E5">
            <w:pPr>
              <w:numPr>
                <w:ilvl w:val="0"/>
                <w:numId w:val="1"/>
              </w:numPr>
              <w:rPr>
                <w:sz w:val="28"/>
              </w:rPr>
            </w:pPr>
            <w:r>
              <w:rPr>
                <w:sz w:val="28"/>
                <w:lang w:val="es-PR"/>
              </w:rPr>
              <w:t xml:space="preserve">Seleccionar la cantidad de peso adecuada siguiendo las instrucciones del entrenador o del levantador. </w:t>
            </w:r>
          </w:p>
          <w:p w14:paraId="691E0267" w14:textId="77777777" w:rsidR="008473E5" w:rsidRDefault="008473E5">
            <w:pPr>
              <w:ind w:left="360"/>
              <w:rPr>
                <w:sz w:val="28"/>
              </w:rPr>
            </w:pPr>
          </w:p>
          <w:p w14:paraId="3F4F0FFF" w14:textId="77777777" w:rsidR="008473E5" w:rsidRDefault="008473E5">
            <w:pPr>
              <w:numPr>
                <w:ilvl w:val="0"/>
                <w:numId w:val="1"/>
              </w:numPr>
              <w:rPr>
                <w:sz w:val="28"/>
              </w:rPr>
            </w:pPr>
            <w:r>
              <w:rPr>
                <w:sz w:val="28"/>
                <w:lang w:val="es-PR"/>
              </w:rPr>
              <w:t xml:space="preserve">Asegurar el peso añadido a la barra de manera apropiada. </w:t>
            </w:r>
          </w:p>
          <w:p w14:paraId="572576A9" w14:textId="77777777" w:rsidR="008473E5" w:rsidRDefault="008473E5">
            <w:pPr>
              <w:ind w:left="360"/>
              <w:rPr>
                <w:sz w:val="28"/>
              </w:rPr>
            </w:pPr>
          </w:p>
          <w:p w14:paraId="5346271B" w14:textId="77777777" w:rsidR="008473E5" w:rsidRDefault="008473E5">
            <w:pPr>
              <w:numPr>
                <w:ilvl w:val="0"/>
                <w:numId w:val="1"/>
              </w:numPr>
              <w:rPr>
                <w:sz w:val="28"/>
              </w:rPr>
            </w:pPr>
            <w:r>
              <w:rPr>
                <w:sz w:val="28"/>
                <w:lang w:val="es-PR"/>
              </w:rPr>
              <w:t xml:space="preserve">Devolver las pesas a sus estantes cuando no están en uso. </w:t>
            </w:r>
          </w:p>
          <w:p w14:paraId="45571E5C" w14:textId="77777777" w:rsidR="008473E5" w:rsidRDefault="008473E5">
            <w:pPr>
              <w:ind w:left="360"/>
              <w:rPr>
                <w:sz w:val="28"/>
              </w:rPr>
            </w:pPr>
          </w:p>
          <w:p w14:paraId="3A348A50" w14:textId="77777777" w:rsidR="008473E5" w:rsidRDefault="008473E5">
            <w:pPr>
              <w:numPr>
                <w:ilvl w:val="0"/>
                <w:numId w:val="1"/>
              </w:numPr>
              <w:rPr>
                <w:sz w:val="28"/>
              </w:rPr>
            </w:pPr>
            <w:r>
              <w:rPr>
                <w:sz w:val="28"/>
                <w:lang w:val="es-PR"/>
              </w:rPr>
              <w:t xml:space="preserve">Verificar que el peso en ambos lados de la barra sea el mismo. </w:t>
            </w:r>
          </w:p>
          <w:p w14:paraId="0CAADF34" w14:textId="77777777" w:rsidR="008473E5" w:rsidRDefault="008473E5">
            <w:pPr>
              <w:ind w:left="360"/>
              <w:rPr>
                <w:sz w:val="28"/>
              </w:rPr>
            </w:pPr>
          </w:p>
          <w:p w14:paraId="124193F4" w14:textId="77777777" w:rsidR="008473E5" w:rsidRDefault="008473E5">
            <w:pPr>
              <w:numPr>
                <w:ilvl w:val="0"/>
                <w:numId w:val="1"/>
              </w:numPr>
              <w:rPr>
                <w:sz w:val="28"/>
                <w:lang w:val="es-PR"/>
              </w:rPr>
            </w:pPr>
            <w:r>
              <w:rPr>
                <w:sz w:val="28"/>
                <w:lang w:val="es-PR"/>
              </w:rPr>
              <w:t xml:space="preserve">Cuando asista, colóquese en la ubicación apropiada para ayudar al levantador. </w:t>
            </w:r>
          </w:p>
          <w:p w14:paraId="78D5A4BF" w14:textId="77777777" w:rsidR="008473E5" w:rsidRDefault="008473E5">
            <w:pPr>
              <w:ind w:left="360"/>
              <w:rPr>
                <w:sz w:val="28"/>
                <w:lang w:val="es-PR"/>
              </w:rPr>
            </w:pPr>
          </w:p>
          <w:p w14:paraId="371E1A90" w14:textId="77777777" w:rsidR="008473E5" w:rsidRDefault="008473E5">
            <w:pPr>
              <w:numPr>
                <w:ilvl w:val="0"/>
                <w:numId w:val="1"/>
              </w:numPr>
              <w:rPr>
                <w:sz w:val="28"/>
                <w:lang w:val="es-PR"/>
              </w:rPr>
            </w:pPr>
            <w:r>
              <w:rPr>
                <w:sz w:val="28"/>
                <w:lang w:val="es-PR"/>
              </w:rPr>
              <w:t xml:space="preserve">Durante el levantamiento, preste atención a la ejecución del levantador y a su habilidad de completar el set y escuche lo que diga el levantador.  </w:t>
            </w:r>
          </w:p>
          <w:p w14:paraId="18EDE4CD" w14:textId="77777777" w:rsidR="008473E5" w:rsidRDefault="008473E5">
            <w:pPr>
              <w:ind w:left="360"/>
              <w:rPr>
                <w:sz w:val="28"/>
                <w:lang w:val="es-PR"/>
              </w:rPr>
            </w:pPr>
          </w:p>
          <w:p w14:paraId="796F41D2" w14:textId="77777777" w:rsidR="008473E5" w:rsidRDefault="008473E5">
            <w:pPr>
              <w:numPr>
                <w:ilvl w:val="0"/>
                <w:numId w:val="1"/>
              </w:numPr>
              <w:rPr>
                <w:sz w:val="28"/>
              </w:rPr>
            </w:pPr>
            <w:r>
              <w:rPr>
                <w:sz w:val="28"/>
                <w:lang w:val="es-PR"/>
              </w:rPr>
              <w:t xml:space="preserve">Cuando sea necesario, ayude al levantador a colocar la barra en el estante. </w:t>
            </w:r>
          </w:p>
          <w:p w14:paraId="3C3CFBB7" w14:textId="77777777" w:rsidR="008473E5" w:rsidRDefault="008473E5">
            <w:pPr>
              <w:ind w:left="360"/>
            </w:pPr>
          </w:p>
        </w:tc>
      </w:tr>
      <w:tr w:rsidR="008473E5" w14:paraId="58C3E7E1" w14:textId="77777777">
        <w:trPr>
          <w:trHeight w:val="1193"/>
          <w:jc w:val="center"/>
        </w:trPr>
        <w:tc>
          <w:tcPr>
            <w:tcW w:w="9234" w:type="dxa"/>
          </w:tcPr>
          <w:p w14:paraId="0B0F084A" w14:textId="77777777" w:rsidR="008473E5" w:rsidRDefault="008473E5">
            <w:pPr>
              <w:pStyle w:val="Heading2"/>
            </w:pPr>
          </w:p>
          <w:p w14:paraId="5ABDBB33" w14:textId="1294D0D8" w:rsidR="008473E5" w:rsidRDefault="008473E5" w:rsidP="008473E5">
            <w:pPr>
              <w:pStyle w:val="Heading2"/>
              <w:ind w:firstLine="0"/>
              <w:rPr>
                <w:i/>
                <w:iCs/>
              </w:rPr>
            </w:pPr>
            <w:r>
              <w:rPr>
                <w:i/>
                <w:iCs/>
              </w:rPr>
              <w:t xml:space="preserve">      </w:t>
            </w:r>
            <w:bookmarkStart w:id="0" w:name="_GoBack"/>
            <w:bookmarkEnd w:id="0"/>
            <w:r>
              <w:rPr>
                <w:i/>
                <w:iCs/>
                <w:lang w:val="es-PR"/>
              </w:rPr>
              <w:t>El M</w:t>
            </w:r>
            <w:r w:rsidRPr="00AC4665">
              <w:rPr>
                <w:i/>
                <w:iCs/>
                <w:lang w:val="es-PR"/>
              </w:rPr>
              <w:t>a</w:t>
            </w:r>
            <w:r>
              <w:rPr>
                <w:i/>
                <w:iCs/>
                <w:lang w:val="es-PR"/>
              </w:rPr>
              <w:t>e</w:t>
            </w:r>
            <w:r w:rsidRPr="00AC4665">
              <w:rPr>
                <w:i/>
                <w:iCs/>
                <w:lang w:val="es-PR"/>
              </w:rPr>
              <w:t>stro Busc</w:t>
            </w:r>
            <w:r>
              <w:rPr>
                <w:i/>
                <w:iCs/>
                <w:lang w:val="es-PR"/>
              </w:rPr>
              <w:t>ará Q</w:t>
            </w:r>
            <w:r w:rsidRPr="00AC4665">
              <w:rPr>
                <w:i/>
                <w:iCs/>
                <w:lang w:val="es-PR"/>
              </w:rPr>
              <w:t>ue Usted. . .</w:t>
            </w:r>
          </w:p>
          <w:p w14:paraId="3BC375D5" w14:textId="77777777" w:rsidR="008473E5" w:rsidRDefault="008473E5">
            <w:pPr>
              <w:numPr>
                <w:ilvl w:val="0"/>
                <w:numId w:val="1"/>
              </w:numPr>
              <w:rPr>
                <w:sz w:val="28"/>
                <w:lang w:val="es-PR"/>
              </w:rPr>
            </w:pPr>
            <w:r>
              <w:rPr>
                <w:sz w:val="28"/>
                <w:lang w:val="es-PR"/>
              </w:rPr>
              <w:t xml:space="preserve">Conocimiento de la manera correcta de asistir en cada levantamiento que es parte de las competencias. </w:t>
            </w:r>
          </w:p>
          <w:p w14:paraId="548C5235" w14:textId="77777777" w:rsidR="008473E5" w:rsidRDefault="008473E5">
            <w:pPr>
              <w:numPr>
                <w:ilvl w:val="0"/>
                <w:numId w:val="1"/>
              </w:numPr>
              <w:rPr>
                <w:sz w:val="28"/>
              </w:rPr>
            </w:pPr>
            <w:r>
              <w:rPr>
                <w:sz w:val="28"/>
                <w:lang w:val="es-PR"/>
              </w:rPr>
              <w:t xml:space="preserve">Conocimiento de las técnicas correctas de levantamiento. </w:t>
            </w:r>
          </w:p>
          <w:p w14:paraId="263A8F53" w14:textId="77777777" w:rsidR="008473E5" w:rsidRDefault="008473E5">
            <w:pPr>
              <w:numPr>
                <w:ilvl w:val="0"/>
                <w:numId w:val="1"/>
              </w:numPr>
              <w:rPr>
                <w:sz w:val="28"/>
              </w:rPr>
            </w:pPr>
            <w:r>
              <w:rPr>
                <w:sz w:val="28"/>
                <w:lang w:val="es-PR"/>
              </w:rPr>
              <w:t xml:space="preserve">Habilidad para preparar la barra correctamente. </w:t>
            </w:r>
          </w:p>
          <w:p w14:paraId="2F99355A" w14:textId="77777777" w:rsidR="008473E5" w:rsidRDefault="008473E5">
            <w:pPr>
              <w:numPr>
                <w:ilvl w:val="0"/>
                <w:numId w:val="1"/>
              </w:numPr>
              <w:rPr>
                <w:sz w:val="28"/>
                <w:lang w:val="es-PR"/>
              </w:rPr>
            </w:pPr>
            <w:r>
              <w:rPr>
                <w:sz w:val="28"/>
                <w:lang w:val="es-PR"/>
              </w:rPr>
              <w:t>Destrezas de cooperación (disponibilidad de ayudar a los compañeros).</w:t>
            </w:r>
          </w:p>
          <w:p w14:paraId="23A07B23" w14:textId="77777777" w:rsidR="008473E5" w:rsidRDefault="008473E5">
            <w:pPr>
              <w:numPr>
                <w:ilvl w:val="0"/>
                <w:numId w:val="1"/>
              </w:numPr>
              <w:rPr>
                <w:sz w:val="28"/>
                <w:lang w:val="es-PR"/>
              </w:rPr>
            </w:pPr>
            <w:r>
              <w:rPr>
                <w:sz w:val="28"/>
                <w:lang w:val="es-PR"/>
              </w:rPr>
              <w:t xml:space="preserve">Tener la seguridad en mente. </w:t>
            </w:r>
          </w:p>
          <w:p w14:paraId="5EA0C574" w14:textId="77777777" w:rsidR="008473E5" w:rsidRDefault="008473E5">
            <w:pPr>
              <w:rPr>
                <w:lang w:val="es-PR"/>
              </w:rPr>
            </w:pPr>
          </w:p>
        </w:tc>
      </w:tr>
    </w:tbl>
    <w:p w14:paraId="6EA37C6D" w14:textId="77777777" w:rsidR="000A3559" w:rsidRDefault="000A3559" w:rsidP="000A3559">
      <w:pPr>
        <w:jc w:val="right"/>
        <w:outlineLvl w:val="0"/>
        <w:rPr>
          <w:b/>
          <w:bCs/>
          <w:i/>
          <w:iCs/>
          <w:sz w:val="20"/>
          <w:szCs w:val="20"/>
        </w:rPr>
      </w:pPr>
      <w:r>
        <w:rPr>
          <w:b/>
          <w:bCs/>
          <w:i/>
          <w:iCs/>
          <w:sz w:val="20"/>
          <w:szCs w:val="20"/>
        </w:rPr>
        <w:t>From Complete Guide to Sport Education (3</w:t>
      </w:r>
      <w:r w:rsidRPr="0099268B">
        <w:rPr>
          <w:b/>
          <w:bCs/>
          <w:i/>
          <w:iCs/>
          <w:sz w:val="20"/>
          <w:szCs w:val="20"/>
          <w:vertAlign w:val="superscript"/>
        </w:rPr>
        <w:t>rd</w:t>
      </w:r>
      <w:r>
        <w:rPr>
          <w:b/>
          <w:bCs/>
          <w:i/>
          <w:iCs/>
          <w:sz w:val="20"/>
          <w:szCs w:val="20"/>
        </w:rPr>
        <w:t xml:space="preserve"> ed.); Siedentop, Hastie, </w:t>
      </w:r>
    </w:p>
    <w:p w14:paraId="10E94BB3" w14:textId="77777777" w:rsidR="008473E5" w:rsidRPr="000A3559" w:rsidRDefault="000A3559" w:rsidP="000A3559">
      <w:pPr>
        <w:jc w:val="right"/>
        <w:rPr>
          <w:b/>
          <w:bCs/>
          <w:i/>
          <w:iCs/>
          <w:sz w:val="20"/>
          <w:szCs w:val="20"/>
        </w:rPr>
      </w:pPr>
      <w:r>
        <w:rPr>
          <w:b/>
          <w:bCs/>
          <w:i/>
          <w:iCs/>
          <w:sz w:val="20"/>
          <w:szCs w:val="20"/>
        </w:rPr>
        <w:t>&amp; van der Mars, 2020, Champaign, IL:  Human Kinetics. </w:t>
      </w:r>
    </w:p>
    <w:sectPr w:rsidR="008473E5" w:rsidRPr="000A3559">
      <w:pgSz w:w="12240" w:h="15840"/>
      <w:pgMar w:top="900" w:right="1800" w:bottom="72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EC1D22"/>
    <w:multiLevelType w:val="hybridMultilevel"/>
    <w:tmpl w:val="BF64FB9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7F7C"/>
    <w:rsid w:val="000A3559"/>
    <w:rsid w:val="00413498"/>
    <w:rsid w:val="006C6C1F"/>
    <w:rsid w:val="008473E5"/>
    <w:rsid w:val="00CC7F7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30B82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ind w:firstLine="540"/>
      <w:jc w:val="center"/>
      <w:outlineLvl w:val="0"/>
    </w:pPr>
    <w:rPr>
      <w:b/>
      <w:bCs/>
      <w:sz w:val="48"/>
    </w:rPr>
  </w:style>
  <w:style w:type="paragraph" w:styleId="Heading2">
    <w:name w:val="heading 2"/>
    <w:basedOn w:val="Normal"/>
    <w:next w:val="Normal"/>
    <w:qFormat/>
    <w:pPr>
      <w:keepNext/>
      <w:ind w:firstLine="540"/>
      <w:outlineLvl w:val="1"/>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pPr>
      <w:ind w:firstLine="74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Words>
  <Characters>1319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Spotter/Weight Loader-SPA</vt:lpstr>
    </vt:vector>
  </TitlesOfParts>
  <Company>Oregon State University</Company>
  <LinksUpToDate>false</LinksUpToDate>
  <CharactersWithSpaces>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Spotter/Weight Loader-SPA</dc:title>
  <dc:subject/>
  <dc:creator>Siedentop, Hastie &amp; van der Mars</dc:creator>
  <cp:keywords/>
  <dc:description/>
  <cp:lastModifiedBy>Melissa Feld</cp:lastModifiedBy>
  <cp:revision>4</cp:revision>
  <dcterms:created xsi:type="dcterms:W3CDTF">2018-07-17T20:59:00Z</dcterms:created>
  <dcterms:modified xsi:type="dcterms:W3CDTF">2019-02-14T20:37:00Z</dcterms:modified>
</cp:coreProperties>
</file>