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DDA739" w14:textId="77777777" w:rsidR="00113E96" w:rsidRPr="00113E96" w:rsidRDefault="00474371" w:rsidP="00474371">
      <w:pPr>
        <w:outlineLvl w:val="0"/>
        <w:rPr>
          <w:b/>
          <w:i/>
          <w:color w:val="FF0000"/>
          <w:sz w:val="36"/>
          <w:szCs w:val="36"/>
          <w:lang w:val="es-PR"/>
        </w:rPr>
      </w:pPr>
      <w:r w:rsidRPr="00113E96">
        <w:rPr>
          <w:b/>
          <w:i/>
          <w:color w:val="FF0000"/>
          <w:sz w:val="36"/>
          <w:szCs w:val="36"/>
          <w:lang w:val="es-PR"/>
        </w:rPr>
        <w:t>Comportamiento Responsable en la Educación Deportiva</w:t>
      </w:r>
    </w:p>
    <w:p w14:paraId="18653B3B" w14:textId="77777777" w:rsidR="00E83A0C" w:rsidRPr="00113E96" w:rsidRDefault="00E83A0C" w:rsidP="00E83A0C">
      <w:pPr>
        <w:ind w:left="180"/>
        <w:jc w:val="center"/>
        <w:rPr>
          <w:b/>
          <w:i/>
          <w:shadow/>
          <w:color w:val="FF0000"/>
          <w:sz w:val="48"/>
          <w:szCs w:val="40"/>
          <w:lang w:val="es-PR"/>
        </w:rPr>
      </w:pPr>
    </w:p>
    <w:tbl>
      <w:tblPr>
        <w:tblpPr w:leftFromText="180" w:rightFromText="180" w:vertAnchor="text" w:horzAnchor="margin" w:tblpXSpec="center" w:tblpY="71"/>
        <w:tblW w:w="0" w:type="auto"/>
        <w:jc w:val="center"/>
        <w:tblBorders>
          <w:top w:val="single" w:sz="18" w:space="0" w:color="0000FF"/>
          <w:left w:val="single" w:sz="18" w:space="0" w:color="0000FF"/>
          <w:bottom w:val="single" w:sz="18" w:space="0" w:color="0000FF"/>
          <w:right w:val="single" w:sz="18" w:space="0" w:color="0000FF"/>
          <w:insideH w:val="single" w:sz="18" w:space="0" w:color="0000FF"/>
          <w:insideV w:val="single" w:sz="18" w:space="0" w:color="0000FF"/>
        </w:tblBorders>
        <w:tblLook w:val="0000" w:firstRow="0" w:lastRow="0" w:firstColumn="0" w:lastColumn="0" w:noHBand="0" w:noVBand="0"/>
      </w:tblPr>
      <w:tblGrid>
        <w:gridCol w:w="8856"/>
      </w:tblGrid>
      <w:tr w:rsidR="00E83A0C" w14:paraId="1D01C3DD" w14:textId="77777777">
        <w:trPr>
          <w:jc w:val="center"/>
        </w:trPr>
        <w:tc>
          <w:tcPr>
            <w:tcW w:w="8856" w:type="dxa"/>
          </w:tcPr>
          <w:p w14:paraId="7E9E1448" w14:textId="77777777" w:rsidR="00E83A0C" w:rsidRPr="005E23D6" w:rsidRDefault="00E83A0C">
            <w:pPr>
              <w:rPr>
                <w:b/>
                <w:i/>
                <w:color w:val="0000FF"/>
                <w:sz w:val="32"/>
                <w:szCs w:val="32"/>
                <w:u w:val="single"/>
                <w:lang w:val="es-PR"/>
              </w:rPr>
            </w:pPr>
            <w:r w:rsidRPr="005E23D6">
              <w:rPr>
                <w:b/>
                <w:i/>
                <w:color w:val="0000FF"/>
                <w:sz w:val="32"/>
                <w:szCs w:val="32"/>
                <w:u w:val="single"/>
                <w:lang w:val="es-PR"/>
              </w:rPr>
              <w:t>Nivel 4 – Preocuparse:</w:t>
            </w:r>
          </w:p>
          <w:p w14:paraId="117D03CC" w14:textId="77777777" w:rsidR="00E83A0C" w:rsidRPr="005E23D6" w:rsidRDefault="00E83A0C">
            <w:pPr>
              <w:pStyle w:val="Heading1"/>
              <w:rPr>
                <w:lang w:val="es-PR"/>
              </w:rPr>
            </w:pPr>
            <w:r w:rsidRPr="005E23D6">
              <w:rPr>
                <w:lang w:val="es-PR"/>
              </w:rPr>
              <w:t>Ejemplos</w:t>
            </w:r>
          </w:p>
          <w:p w14:paraId="0407637C" w14:textId="77777777" w:rsidR="00E83A0C" w:rsidRPr="005E23D6" w:rsidRDefault="00E83A0C">
            <w:pPr>
              <w:numPr>
                <w:ilvl w:val="0"/>
                <w:numId w:val="1"/>
              </w:numPr>
              <w:rPr>
                <w:lang w:val="es-PR"/>
              </w:rPr>
            </w:pPr>
            <w:r w:rsidRPr="005E23D6">
              <w:rPr>
                <w:lang w:val="es-PR"/>
              </w:rPr>
              <w:t xml:space="preserve">Demostrar apoyo y preocupación hacia los miembros del equipo y oponentes sin </w:t>
            </w:r>
            <w:r>
              <w:rPr>
                <w:lang w:val="es-PR"/>
              </w:rPr>
              <w:t>que nadie se lo indique.</w:t>
            </w:r>
          </w:p>
          <w:p w14:paraId="2A802C45" w14:textId="77777777" w:rsidR="00E83A0C" w:rsidRPr="005E23D6" w:rsidRDefault="00E83A0C">
            <w:pPr>
              <w:numPr>
                <w:ilvl w:val="0"/>
                <w:numId w:val="1"/>
              </w:numPr>
              <w:ind w:firstLine="0"/>
              <w:rPr>
                <w:lang w:val="es-PR"/>
              </w:rPr>
            </w:pPr>
            <w:r>
              <w:rPr>
                <w:lang w:val="es-PR"/>
              </w:rPr>
              <w:t>Ser de ayuda e involucrar a los demás</w:t>
            </w:r>
            <w:r w:rsidRPr="005E23D6">
              <w:rPr>
                <w:lang w:val="es-PR"/>
              </w:rPr>
              <w:t>.</w:t>
            </w:r>
          </w:p>
          <w:p w14:paraId="122F0A97" w14:textId="77777777" w:rsidR="00E83A0C" w:rsidRDefault="00E83A0C" w:rsidP="00E83A0C">
            <w:pPr>
              <w:numPr>
                <w:ilvl w:val="0"/>
                <w:numId w:val="1"/>
              </w:numPr>
              <w:tabs>
                <w:tab w:val="clear" w:pos="720"/>
                <w:tab w:val="num" w:pos="0"/>
              </w:tabs>
              <w:ind w:firstLine="720"/>
            </w:pPr>
            <w:r>
              <w:rPr>
                <w:lang w:val="es-PR"/>
              </w:rPr>
              <w:t>Demostrar respeto hacia todos.</w:t>
            </w:r>
          </w:p>
          <w:p w14:paraId="31B60D2F" w14:textId="77777777" w:rsidR="00E83A0C" w:rsidRPr="005E23D6" w:rsidRDefault="00E83A0C">
            <w:pPr>
              <w:numPr>
                <w:ilvl w:val="0"/>
                <w:numId w:val="1"/>
              </w:numPr>
              <w:tabs>
                <w:tab w:val="clear" w:pos="720"/>
                <w:tab w:val="num" w:pos="0"/>
              </w:tabs>
              <w:ind w:firstLine="1440"/>
              <w:rPr>
                <w:lang w:val="es-PR"/>
              </w:rPr>
            </w:pPr>
            <w:r w:rsidRPr="005E23D6">
              <w:rPr>
                <w:lang w:val="es-PR"/>
              </w:rPr>
              <w:t>Trabajar productivamente con los demás.</w:t>
            </w:r>
          </w:p>
          <w:p w14:paraId="3024A51C" w14:textId="77777777" w:rsidR="00E83A0C" w:rsidRPr="005E23D6" w:rsidRDefault="00E83A0C" w:rsidP="00E83A0C">
            <w:pPr>
              <w:rPr>
                <w:lang w:val="es-PR"/>
              </w:rPr>
            </w:pPr>
          </w:p>
          <w:p w14:paraId="08DEDF45" w14:textId="77777777" w:rsidR="00E83A0C" w:rsidRPr="006F04DD" w:rsidRDefault="00E83A0C" w:rsidP="00E83A0C">
            <w:pPr>
              <w:rPr>
                <w:b/>
                <w:i/>
                <w:color w:val="33CCCC"/>
                <w:sz w:val="32"/>
                <w:szCs w:val="32"/>
                <w:u w:val="single"/>
                <w:lang w:val="es-PR"/>
              </w:rPr>
            </w:pPr>
            <w:r w:rsidRPr="006F04DD">
              <w:rPr>
                <w:b/>
                <w:i/>
                <w:color w:val="33CCCC"/>
                <w:sz w:val="32"/>
                <w:szCs w:val="32"/>
                <w:u w:val="single"/>
                <w:lang w:val="es-PR"/>
              </w:rPr>
              <w:t>Nivel 3 - Auto-dirección:</w:t>
            </w:r>
          </w:p>
          <w:p w14:paraId="6928011A" w14:textId="77777777" w:rsidR="00E83A0C" w:rsidRPr="006F04DD" w:rsidRDefault="00E83A0C" w:rsidP="00E83A0C">
            <w:pPr>
              <w:pStyle w:val="Heading1"/>
              <w:rPr>
                <w:lang w:val="es-PR"/>
              </w:rPr>
            </w:pPr>
            <w:r w:rsidRPr="006F04DD">
              <w:rPr>
                <w:lang w:val="es-PR"/>
              </w:rPr>
              <w:t>Ejemplos</w:t>
            </w:r>
          </w:p>
          <w:p w14:paraId="3EBF34A3" w14:textId="77777777" w:rsidR="00E83A0C" w:rsidRPr="006F04DD" w:rsidRDefault="00E83A0C" w:rsidP="00E83A0C">
            <w:pPr>
              <w:numPr>
                <w:ilvl w:val="0"/>
                <w:numId w:val="1"/>
              </w:numPr>
              <w:rPr>
                <w:lang w:val="es-PR"/>
              </w:rPr>
            </w:pPr>
            <w:r w:rsidRPr="006F04DD">
              <w:rPr>
                <w:lang w:val="es-PR"/>
              </w:rPr>
              <w:t>Demostrar respeto hacia compañeros de clase, maestro(a), equipo de juego e instalaciones.</w:t>
            </w:r>
          </w:p>
          <w:p w14:paraId="48532429" w14:textId="77777777" w:rsidR="00E83A0C" w:rsidRPr="006F04DD" w:rsidRDefault="00E83A0C" w:rsidP="00E83A0C">
            <w:pPr>
              <w:numPr>
                <w:ilvl w:val="0"/>
                <w:numId w:val="1"/>
              </w:numPr>
              <w:tabs>
                <w:tab w:val="clear" w:pos="720"/>
                <w:tab w:val="num" w:pos="0"/>
              </w:tabs>
              <w:ind w:firstLine="0"/>
              <w:rPr>
                <w:lang w:val="es-PR"/>
              </w:rPr>
            </w:pPr>
            <w:r>
              <w:rPr>
                <w:lang w:val="es-PR"/>
              </w:rPr>
              <w:t>Participar</w:t>
            </w:r>
            <w:r w:rsidRPr="006F04DD">
              <w:rPr>
                <w:lang w:val="es-PR"/>
              </w:rPr>
              <w:t xml:space="preserve"> consistentemente con compañeros de equipo.</w:t>
            </w:r>
          </w:p>
          <w:p w14:paraId="389F15A8" w14:textId="77777777" w:rsidR="00E83A0C" w:rsidRPr="006F04DD" w:rsidRDefault="00E83A0C" w:rsidP="00E83A0C">
            <w:pPr>
              <w:numPr>
                <w:ilvl w:val="0"/>
                <w:numId w:val="1"/>
              </w:numPr>
              <w:tabs>
                <w:tab w:val="clear" w:pos="720"/>
                <w:tab w:val="num" w:pos="0"/>
              </w:tabs>
              <w:ind w:firstLine="720"/>
              <w:rPr>
                <w:lang w:val="es-PR"/>
              </w:rPr>
            </w:pPr>
            <w:r>
              <w:rPr>
                <w:lang w:val="es-PR"/>
              </w:rPr>
              <w:t>Trabajar</w:t>
            </w:r>
            <w:r w:rsidRPr="006F04DD">
              <w:rPr>
                <w:lang w:val="es-PR"/>
              </w:rPr>
              <w:t xml:space="preserve"> productivamente con compañeros de equipo.</w:t>
            </w:r>
          </w:p>
          <w:p w14:paraId="4A0EA2ED" w14:textId="77777777" w:rsidR="00E83A0C" w:rsidRPr="006F04DD" w:rsidRDefault="00E83A0C" w:rsidP="00E83A0C">
            <w:pPr>
              <w:numPr>
                <w:ilvl w:val="0"/>
                <w:numId w:val="1"/>
              </w:numPr>
              <w:ind w:firstLine="1440"/>
              <w:rPr>
                <w:lang w:val="es-PR"/>
              </w:rPr>
            </w:pPr>
            <w:r w:rsidRPr="006F04DD">
              <w:rPr>
                <w:lang w:val="es-PR"/>
              </w:rPr>
              <w:t>Ansio</w:t>
            </w:r>
            <w:r>
              <w:rPr>
                <w:lang w:val="es-PR"/>
              </w:rPr>
              <w:t>samente cumplir</w:t>
            </w:r>
            <w:r w:rsidRPr="006F04DD">
              <w:rPr>
                <w:lang w:val="es-PR"/>
              </w:rPr>
              <w:t xml:space="preserve"> la funciones</w:t>
            </w:r>
            <w:r>
              <w:rPr>
                <w:lang w:val="es-PR"/>
              </w:rPr>
              <w:t>,</w:t>
            </w:r>
            <w:r w:rsidRPr="006F04DD">
              <w:rPr>
                <w:lang w:val="es-PR"/>
              </w:rPr>
              <w:t xml:space="preserve"> además de las de      </w:t>
            </w:r>
          </w:p>
          <w:p w14:paraId="2E8D3038" w14:textId="77777777" w:rsidR="00E83A0C" w:rsidRPr="006F04DD" w:rsidRDefault="00E83A0C" w:rsidP="00E83A0C">
            <w:pPr>
              <w:ind w:left="2160"/>
              <w:rPr>
                <w:lang w:val="es-PR"/>
              </w:rPr>
            </w:pPr>
            <w:r w:rsidRPr="006F04DD">
              <w:rPr>
                <w:lang w:val="es-PR"/>
              </w:rPr>
              <w:t xml:space="preserve">             jugador.</w:t>
            </w:r>
          </w:p>
          <w:p w14:paraId="797FB12D" w14:textId="77777777" w:rsidR="00E83A0C" w:rsidRPr="006F04DD" w:rsidRDefault="00E83A0C" w:rsidP="00E83A0C">
            <w:pPr>
              <w:numPr>
                <w:ilvl w:val="0"/>
                <w:numId w:val="1"/>
              </w:numPr>
              <w:tabs>
                <w:tab w:val="clear" w:pos="720"/>
                <w:tab w:val="num" w:pos="3600"/>
              </w:tabs>
              <w:ind w:left="3600"/>
              <w:rPr>
                <w:lang w:val="es-PR"/>
              </w:rPr>
            </w:pPr>
            <w:r w:rsidRPr="006F04DD">
              <w:rPr>
                <w:lang w:val="es-PR"/>
              </w:rPr>
              <w:t>Demostrar</w:t>
            </w:r>
            <w:r>
              <w:rPr>
                <w:lang w:val="es-PR"/>
              </w:rPr>
              <w:t xml:space="preserve">  perseverancia y  ser asertivo(a)</w:t>
            </w:r>
            <w:r w:rsidRPr="006F04DD">
              <w:rPr>
                <w:lang w:val="es-PR"/>
              </w:rPr>
              <w:t>.</w:t>
            </w:r>
          </w:p>
          <w:p w14:paraId="32BD0D93" w14:textId="77777777" w:rsidR="00E83A0C" w:rsidRPr="006F04DD" w:rsidRDefault="00E83A0C" w:rsidP="00E83A0C">
            <w:pPr>
              <w:numPr>
                <w:ilvl w:val="0"/>
                <w:numId w:val="1"/>
              </w:numPr>
              <w:ind w:firstLine="2880"/>
              <w:rPr>
                <w:lang w:val="es-PR"/>
              </w:rPr>
            </w:pPr>
            <w:r w:rsidRPr="006F04DD">
              <w:rPr>
                <w:lang w:val="es-PR"/>
              </w:rPr>
              <w:t>Ganar o perder con gracia.</w:t>
            </w:r>
          </w:p>
          <w:p w14:paraId="19BE8E8E" w14:textId="77777777" w:rsidR="00E83A0C" w:rsidRPr="006F04DD" w:rsidRDefault="00E83A0C" w:rsidP="00E83A0C">
            <w:pPr>
              <w:rPr>
                <w:b/>
                <w:i/>
                <w:color w:val="008000"/>
                <w:sz w:val="32"/>
                <w:szCs w:val="32"/>
                <w:u w:val="single"/>
                <w:lang w:val="es-PR"/>
              </w:rPr>
            </w:pPr>
            <w:r w:rsidRPr="006F04DD">
              <w:rPr>
                <w:b/>
                <w:i/>
                <w:color w:val="008000"/>
                <w:sz w:val="32"/>
                <w:szCs w:val="32"/>
                <w:u w:val="single"/>
                <w:lang w:val="es-PR"/>
              </w:rPr>
              <w:t>Nivel  2 – Participación:</w:t>
            </w:r>
          </w:p>
          <w:p w14:paraId="3E6FA25F" w14:textId="77777777" w:rsidR="00E83A0C" w:rsidRPr="006F04DD" w:rsidRDefault="00E83A0C" w:rsidP="00E83A0C">
            <w:pPr>
              <w:pStyle w:val="Heading1"/>
              <w:rPr>
                <w:lang w:val="es-PR"/>
              </w:rPr>
            </w:pPr>
            <w:r w:rsidRPr="006F04DD">
              <w:rPr>
                <w:lang w:val="es-PR"/>
              </w:rPr>
              <w:t>Ejemplos</w:t>
            </w:r>
          </w:p>
          <w:p w14:paraId="5BB4E69C" w14:textId="77777777" w:rsidR="00E83A0C" w:rsidRPr="006F04DD" w:rsidRDefault="00E83A0C" w:rsidP="00E83A0C">
            <w:pPr>
              <w:numPr>
                <w:ilvl w:val="0"/>
                <w:numId w:val="1"/>
              </w:numPr>
              <w:rPr>
                <w:lang w:val="es-PR"/>
              </w:rPr>
            </w:pPr>
            <w:r w:rsidRPr="006F04DD">
              <w:rPr>
                <w:lang w:val="es-PR"/>
              </w:rPr>
              <w:t>Demostrar respeto hacia compañeros de clase, maestro(a), equipo de juego e instalaciones.</w:t>
            </w:r>
          </w:p>
          <w:p w14:paraId="45FFCF2E" w14:textId="77777777" w:rsidR="00E83A0C" w:rsidRPr="006F04DD" w:rsidRDefault="00E83A0C" w:rsidP="00E83A0C">
            <w:pPr>
              <w:numPr>
                <w:ilvl w:val="0"/>
                <w:numId w:val="1"/>
              </w:numPr>
              <w:ind w:firstLine="0"/>
              <w:rPr>
                <w:lang w:val="es-PR"/>
              </w:rPr>
            </w:pPr>
            <w:r>
              <w:rPr>
                <w:lang w:val="es-PR"/>
              </w:rPr>
              <w:t>Participar</w:t>
            </w:r>
            <w:r w:rsidRPr="006F04DD">
              <w:rPr>
                <w:lang w:val="es-PR"/>
              </w:rPr>
              <w:t xml:space="preserve"> consistentemente en todas las actividades del equipo y clase. </w:t>
            </w:r>
          </w:p>
          <w:p w14:paraId="01BBEFC1" w14:textId="77777777" w:rsidR="00E83A0C" w:rsidRPr="006F04DD" w:rsidRDefault="00E83A0C" w:rsidP="00E83A0C">
            <w:pPr>
              <w:numPr>
                <w:ilvl w:val="0"/>
                <w:numId w:val="1"/>
              </w:numPr>
              <w:ind w:firstLine="720"/>
              <w:rPr>
                <w:lang w:val="es-PR"/>
              </w:rPr>
            </w:pPr>
            <w:r>
              <w:rPr>
                <w:lang w:val="es-PR"/>
              </w:rPr>
              <w:t>Cumplir</w:t>
            </w:r>
            <w:r w:rsidRPr="006F04DD">
              <w:rPr>
                <w:lang w:val="es-PR"/>
              </w:rPr>
              <w:t xml:space="preserve"> </w:t>
            </w:r>
            <w:r>
              <w:rPr>
                <w:lang w:val="es-PR"/>
              </w:rPr>
              <w:t>la función</w:t>
            </w:r>
            <w:r w:rsidRPr="006F04DD">
              <w:rPr>
                <w:lang w:val="es-PR"/>
              </w:rPr>
              <w:t xml:space="preserve"> del equipo asigna</w:t>
            </w:r>
            <w:r>
              <w:rPr>
                <w:lang w:val="es-PR"/>
              </w:rPr>
              <w:t>da</w:t>
            </w:r>
            <w:r w:rsidRPr="006F04DD">
              <w:rPr>
                <w:lang w:val="es-PR"/>
              </w:rPr>
              <w:t>.</w:t>
            </w:r>
          </w:p>
          <w:p w14:paraId="21E98300" w14:textId="77777777" w:rsidR="00E83A0C" w:rsidRPr="006F04DD" w:rsidRDefault="00E83A0C" w:rsidP="00E83A0C">
            <w:pPr>
              <w:rPr>
                <w:lang w:val="es-PR"/>
              </w:rPr>
            </w:pPr>
          </w:p>
          <w:p w14:paraId="16536036" w14:textId="77777777" w:rsidR="00E83A0C" w:rsidRPr="006F04DD" w:rsidRDefault="00E83A0C" w:rsidP="00E83A0C">
            <w:pPr>
              <w:rPr>
                <w:b/>
                <w:i/>
                <w:color w:val="FF6600"/>
                <w:sz w:val="32"/>
                <w:szCs w:val="32"/>
                <w:u w:val="single"/>
                <w:lang w:val="es-PR"/>
              </w:rPr>
            </w:pPr>
            <w:r w:rsidRPr="006F04DD">
              <w:rPr>
                <w:b/>
                <w:i/>
                <w:color w:val="FF6600"/>
                <w:sz w:val="32"/>
                <w:szCs w:val="32"/>
                <w:u w:val="single"/>
                <w:lang w:val="es-PR"/>
              </w:rPr>
              <w:t>Nivel 1 - Respeto:</w:t>
            </w:r>
          </w:p>
          <w:p w14:paraId="179EAD7E" w14:textId="77777777" w:rsidR="00E83A0C" w:rsidRPr="006F04DD" w:rsidRDefault="00E83A0C" w:rsidP="00E83A0C">
            <w:pPr>
              <w:pStyle w:val="Heading1"/>
              <w:rPr>
                <w:lang w:val="es-PR"/>
              </w:rPr>
            </w:pPr>
            <w:r w:rsidRPr="006F04DD">
              <w:rPr>
                <w:lang w:val="es-PR"/>
              </w:rPr>
              <w:t>Ejemplo</w:t>
            </w:r>
            <w:r>
              <w:rPr>
                <w:lang w:val="es-PR"/>
              </w:rPr>
              <w:t>s</w:t>
            </w:r>
          </w:p>
          <w:p w14:paraId="3D728541" w14:textId="77777777" w:rsidR="00E83A0C" w:rsidRPr="006F04DD" w:rsidRDefault="00E83A0C" w:rsidP="00E83A0C">
            <w:pPr>
              <w:numPr>
                <w:ilvl w:val="0"/>
                <w:numId w:val="1"/>
              </w:numPr>
              <w:tabs>
                <w:tab w:val="clear" w:pos="720"/>
                <w:tab w:val="num" w:pos="0"/>
              </w:tabs>
              <w:rPr>
                <w:lang w:val="es-PR"/>
              </w:rPr>
            </w:pPr>
            <w:r w:rsidRPr="006F04DD">
              <w:rPr>
                <w:lang w:val="es-PR"/>
              </w:rPr>
              <w:t>Tener el control de si mismo y no necesitar supervisión constante del maestro.</w:t>
            </w:r>
          </w:p>
          <w:p w14:paraId="6D6ED737" w14:textId="77777777" w:rsidR="00E83A0C" w:rsidRDefault="00E83A0C" w:rsidP="00E83A0C">
            <w:pPr>
              <w:numPr>
                <w:ilvl w:val="0"/>
                <w:numId w:val="1"/>
              </w:numPr>
              <w:ind w:firstLine="0"/>
              <w:rPr>
                <w:lang w:val="es-PR"/>
              </w:rPr>
            </w:pPr>
            <w:r w:rsidRPr="006F04DD">
              <w:rPr>
                <w:lang w:val="es-PR"/>
              </w:rPr>
              <w:t xml:space="preserve">El no participar </w:t>
            </w:r>
            <w:r>
              <w:rPr>
                <w:lang w:val="es-PR"/>
              </w:rPr>
              <w:t>completamente pero tampoco</w:t>
            </w:r>
            <w:r w:rsidRPr="006F04DD">
              <w:rPr>
                <w:lang w:val="es-PR"/>
              </w:rPr>
              <w:t xml:space="preserve"> interferir con el trabajo de </w:t>
            </w:r>
            <w:r>
              <w:rPr>
                <w:lang w:val="es-PR"/>
              </w:rPr>
              <w:t xml:space="preserve">  </w:t>
            </w:r>
          </w:p>
          <w:p w14:paraId="5043598F" w14:textId="77777777" w:rsidR="00E83A0C" w:rsidRPr="006F04DD" w:rsidRDefault="00E83A0C" w:rsidP="00E83A0C">
            <w:pPr>
              <w:ind w:left="720"/>
              <w:rPr>
                <w:lang w:val="es-PR"/>
              </w:rPr>
            </w:pPr>
            <w:r>
              <w:rPr>
                <w:lang w:val="es-PR"/>
              </w:rPr>
              <w:t xml:space="preserve">             </w:t>
            </w:r>
            <w:r w:rsidRPr="006F04DD">
              <w:rPr>
                <w:lang w:val="es-PR"/>
              </w:rPr>
              <w:t>los demás.</w:t>
            </w:r>
          </w:p>
          <w:p w14:paraId="42CF9119" w14:textId="77777777" w:rsidR="00E83A0C" w:rsidRPr="006F04DD" w:rsidRDefault="00E83A0C" w:rsidP="00E83A0C">
            <w:pPr>
              <w:numPr>
                <w:ilvl w:val="0"/>
                <w:numId w:val="1"/>
              </w:numPr>
              <w:ind w:firstLine="720"/>
              <w:rPr>
                <w:lang w:val="es-PR"/>
              </w:rPr>
            </w:pPr>
            <w:r w:rsidRPr="006F04DD">
              <w:rPr>
                <w:lang w:val="es-PR"/>
              </w:rPr>
              <w:t>No siempre dando el mejor esfuerzo.</w:t>
            </w:r>
          </w:p>
          <w:p w14:paraId="2FFE573B" w14:textId="77777777" w:rsidR="00E83A0C" w:rsidRPr="006F04DD" w:rsidRDefault="00E83A0C" w:rsidP="00E83A0C">
            <w:pPr>
              <w:numPr>
                <w:ilvl w:val="0"/>
                <w:numId w:val="1"/>
              </w:numPr>
              <w:tabs>
                <w:tab w:val="clear" w:pos="720"/>
                <w:tab w:val="num" w:pos="2160"/>
              </w:tabs>
              <w:ind w:firstLine="1440"/>
              <w:rPr>
                <w:lang w:val="es-PR"/>
              </w:rPr>
            </w:pPr>
            <w:r w:rsidRPr="006F04DD">
              <w:rPr>
                <w:lang w:val="es-PR"/>
              </w:rPr>
              <w:t>Tratando de ocultarse para no part</w:t>
            </w:r>
            <w:r>
              <w:rPr>
                <w:lang w:val="es-PR"/>
              </w:rPr>
              <w:t>i</w:t>
            </w:r>
            <w:r w:rsidRPr="006F04DD">
              <w:rPr>
                <w:lang w:val="es-PR"/>
              </w:rPr>
              <w:t>cipar de las actividades.</w:t>
            </w:r>
          </w:p>
          <w:p w14:paraId="4B654288" w14:textId="77777777" w:rsidR="00E83A0C" w:rsidRPr="006F04DD" w:rsidRDefault="00E83A0C" w:rsidP="00E83A0C">
            <w:pPr>
              <w:rPr>
                <w:lang w:val="es-PR"/>
              </w:rPr>
            </w:pPr>
          </w:p>
          <w:p w14:paraId="06B63BEB" w14:textId="77777777" w:rsidR="00E83A0C" w:rsidRPr="006F04DD" w:rsidRDefault="00E83A0C" w:rsidP="00E83A0C">
            <w:pPr>
              <w:rPr>
                <w:b/>
                <w:i/>
                <w:color w:val="FF0000"/>
                <w:sz w:val="32"/>
                <w:szCs w:val="32"/>
                <w:u w:val="single"/>
                <w:lang w:val="es-PR"/>
              </w:rPr>
            </w:pPr>
            <w:r w:rsidRPr="006F04DD">
              <w:rPr>
                <w:b/>
                <w:i/>
                <w:color w:val="FF0000"/>
                <w:sz w:val="32"/>
                <w:szCs w:val="32"/>
                <w:u w:val="single"/>
                <w:lang w:val="es-PR"/>
              </w:rPr>
              <w:t>Nivel 0 – Irresponsabilidad:</w:t>
            </w:r>
          </w:p>
          <w:p w14:paraId="1825580D" w14:textId="77777777" w:rsidR="00E83A0C" w:rsidRPr="006F04DD" w:rsidRDefault="00E83A0C" w:rsidP="00E83A0C">
            <w:pPr>
              <w:pStyle w:val="Heading1"/>
              <w:rPr>
                <w:lang w:val="es-PR"/>
              </w:rPr>
            </w:pPr>
            <w:r w:rsidRPr="006F04DD">
              <w:rPr>
                <w:lang w:val="es-PR"/>
              </w:rPr>
              <w:t>Ejemplos</w:t>
            </w:r>
          </w:p>
          <w:p w14:paraId="6BAFAE9B" w14:textId="77777777" w:rsidR="00E83A0C" w:rsidRPr="006F04DD" w:rsidRDefault="00E83A0C" w:rsidP="00E83A0C">
            <w:pPr>
              <w:numPr>
                <w:ilvl w:val="0"/>
                <w:numId w:val="1"/>
              </w:numPr>
              <w:rPr>
                <w:lang w:val="es-PR"/>
              </w:rPr>
            </w:pPr>
            <w:r w:rsidRPr="006F04DD">
              <w:rPr>
                <w:lang w:val="es-PR"/>
              </w:rPr>
              <w:t>Burlarse de los demás; incluyendo a compañeros de equipo, oficiales, etc.</w:t>
            </w:r>
          </w:p>
          <w:p w14:paraId="4DCA5FE0" w14:textId="77777777" w:rsidR="00E83A0C" w:rsidRPr="006F04DD" w:rsidRDefault="00E83A0C" w:rsidP="00E83A0C">
            <w:pPr>
              <w:numPr>
                <w:ilvl w:val="0"/>
                <w:numId w:val="1"/>
              </w:numPr>
              <w:tabs>
                <w:tab w:val="clear" w:pos="720"/>
                <w:tab w:val="num" w:pos="0"/>
              </w:tabs>
              <w:ind w:firstLine="0"/>
              <w:rPr>
                <w:lang w:val="es-PR"/>
              </w:rPr>
            </w:pPr>
            <w:r w:rsidRPr="006F04DD">
              <w:rPr>
                <w:lang w:val="es-PR"/>
              </w:rPr>
              <w:t>Culpar a otros y negar la responsabilidad personal.</w:t>
            </w:r>
          </w:p>
          <w:p w14:paraId="67CD000B" w14:textId="77777777" w:rsidR="00E83A0C" w:rsidRPr="006F04DD" w:rsidRDefault="00E83A0C" w:rsidP="00E83A0C">
            <w:pPr>
              <w:numPr>
                <w:ilvl w:val="0"/>
                <w:numId w:val="1"/>
              </w:numPr>
              <w:ind w:firstLine="720"/>
              <w:rPr>
                <w:lang w:val="es-PR"/>
              </w:rPr>
            </w:pPr>
            <w:r w:rsidRPr="006F04DD">
              <w:rPr>
                <w:lang w:val="es-PR"/>
              </w:rPr>
              <w:t>Frustrarse y darse por vencido.</w:t>
            </w:r>
          </w:p>
          <w:p w14:paraId="3E87A6E0" w14:textId="77777777" w:rsidR="00E83A0C" w:rsidRPr="006F04DD" w:rsidRDefault="00E83A0C" w:rsidP="00E83A0C">
            <w:pPr>
              <w:numPr>
                <w:ilvl w:val="0"/>
                <w:numId w:val="1"/>
              </w:numPr>
              <w:ind w:firstLine="1440"/>
              <w:rPr>
                <w:lang w:val="es-PR"/>
              </w:rPr>
            </w:pPr>
            <w:r w:rsidRPr="006F04DD">
              <w:rPr>
                <w:lang w:val="es-PR"/>
              </w:rPr>
              <w:t>Burlarse y poner mala cara.</w:t>
            </w:r>
          </w:p>
          <w:p w14:paraId="7519A308" w14:textId="77777777" w:rsidR="00E83A0C" w:rsidRPr="006F04DD" w:rsidRDefault="00E83A0C" w:rsidP="00E83A0C">
            <w:pPr>
              <w:numPr>
                <w:ilvl w:val="0"/>
                <w:numId w:val="1"/>
              </w:numPr>
              <w:ind w:firstLine="2160"/>
              <w:rPr>
                <w:lang w:val="es-PR"/>
              </w:rPr>
            </w:pPr>
            <w:r w:rsidRPr="006F04DD">
              <w:rPr>
                <w:lang w:val="es-PR"/>
              </w:rPr>
              <w:t>Hacer excusas.</w:t>
            </w:r>
          </w:p>
          <w:p w14:paraId="73906AEE" w14:textId="77777777" w:rsidR="00E83A0C" w:rsidRPr="006F04DD" w:rsidRDefault="00E83A0C" w:rsidP="00E83A0C">
            <w:pPr>
              <w:numPr>
                <w:ilvl w:val="0"/>
                <w:numId w:val="1"/>
              </w:numPr>
              <w:ind w:firstLine="2880"/>
              <w:rPr>
                <w:lang w:val="es-PR"/>
              </w:rPr>
            </w:pPr>
            <w:r w:rsidRPr="006F04DD">
              <w:rPr>
                <w:lang w:val="es-PR"/>
              </w:rPr>
              <w:t>Hacer trampa.</w:t>
            </w:r>
          </w:p>
          <w:p w14:paraId="06632493" w14:textId="77777777" w:rsidR="00E83A0C" w:rsidRDefault="00E83A0C" w:rsidP="00E83A0C"/>
          <w:p w14:paraId="247ED579" w14:textId="77777777" w:rsidR="00E83A0C" w:rsidRDefault="00E83A0C" w:rsidP="00E83A0C"/>
          <w:p w14:paraId="30D05408" w14:textId="77777777" w:rsidR="00474371" w:rsidRDefault="00474371" w:rsidP="00474371">
            <w:pPr>
              <w:jc w:val="right"/>
              <w:outlineLvl w:val="0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From Complete Guide to Sport Education (3</w:t>
            </w:r>
            <w:r w:rsidRPr="0099268B">
              <w:rPr>
                <w:b/>
                <w:bCs/>
                <w:i/>
                <w:iCs/>
                <w:sz w:val="20"/>
                <w:szCs w:val="20"/>
                <w:vertAlign w:val="superscript"/>
              </w:rPr>
              <w:t>rd</w:t>
            </w:r>
            <w:r>
              <w:rPr>
                <w:b/>
                <w:bCs/>
                <w:i/>
                <w:iCs/>
                <w:sz w:val="20"/>
                <w:szCs w:val="20"/>
              </w:rPr>
              <w:t xml:space="preserve"> ed.); Siedentop, Hastie, </w:t>
            </w:r>
          </w:p>
          <w:p w14:paraId="43347EEA" w14:textId="11641928" w:rsidR="00474371" w:rsidRPr="00A72BC0" w:rsidRDefault="00474371" w:rsidP="00474371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&amp; van der Mars, 2020, Champaign, IL:  Human Kinetics.</w:t>
            </w:r>
            <w:bookmarkStart w:id="0" w:name="_GoBack"/>
            <w:bookmarkEnd w:id="0"/>
          </w:p>
          <w:p w14:paraId="4FF59FD6" w14:textId="77777777" w:rsidR="00E83A0C" w:rsidRDefault="00E83A0C" w:rsidP="00E83A0C"/>
        </w:tc>
      </w:tr>
    </w:tbl>
    <w:p w14:paraId="67C3B712" w14:textId="77777777" w:rsidR="00E83A0C" w:rsidRDefault="00E83A0C">
      <w:pPr>
        <w:jc w:val="right"/>
      </w:pPr>
    </w:p>
    <w:sectPr w:rsidR="00E83A0C" w:rsidSect="00E83A0C">
      <w:pgSz w:w="12240" w:h="15840"/>
      <w:pgMar w:top="54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E3FE3D4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B5D0039"/>
    <w:multiLevelType w:val="hybridMultilevel"/>
    <w:tmpl w:val="653655F2"/>
    <w:lvl w:ilvl="0" w:tplc="52888892">
      <w:start w:val="1"/>
      <w:numFmt w:val="bullet"/>
      <w:lvlText w:val=""/>
      <w:lvlJc w:val="left"/>
      <w:pPr>
        <w:tabs>
          <w:tab w:val="num" w:pos="720"/>
        </w:tabs>
        <w:ind w:left="720" w:hanging="7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NotTrackMoves/>
  <w:defaultTabStop w:val="720"/>
  <w:noPunctuationKerning/>
  <w:characterSpacingControl w:val="doNotCompress"/>
  <w:doNotValidateAgainstSchema/>
  <w:doNotDemarcateInvalidXml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F51E4"/>
    <w:rsid w:val="001F51E4"/>
    <w:rsid w:val="0021028D"/>
    <w:rsid w:val="00474371"/>
    <w:rsid w:val="00E83A0C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5868105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ind w:left="720" w:hanging="720"/>
      <w:outlineLvl w:val="0"/>
    </w:pPr>
    <w:rPr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240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PSR in Sport Education</vt:lpstr>
    </vt:vector>
  </TitlesOfParts>
  <Company/>
  <LinksUpToDate>false</LinksUpToDate>
  <CharactersWithSpaces>1605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PSR in Sport Education</dc:title>
  <dc:subject/>
  <dc:creator>Siedentop, Hastie &amp; van der Mars</dc:creator>
  <cp:keywords/>
  <cp:lastModifiedBy>Melissa Feld</cp:lastModifiedBy>
  <cp:revision>3</cp:revision>
  <dcterms:created xsi:type="dcterms:W3CDTF">2018-07-18T06:24:00Z</dcterms:created>
  <dcterms:modified xsi:type="dcterms:W3CDTF">2019-01-18T20:09:00Z</dcterms:modified>
</cp:coreProperties>
</file>